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407CC" w14:textId="77777777" w:rsidR="00D64EA5" w:rsidRPr="00143833" w:rsidRDefault="00D64EA5" w:rsidP="00D64EA5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33">
        <w:rPr>
          <w:rFonts w:asciiTheme="minorHAnsi" w:hAnsiTheme="minorHAnsi" w:cstheme="minorHAnsi"/>
          <w:b/>
          <w:sz w:val="22"/>
          <w:szCs w:val="22"/>
        </w:rPr>
        <w:t>WALWORTH COUNTY BOARD OF COMMISSIONERS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3DBDAEC" w14:textId="77777777" w:rsidR="00D64EA5" w:rsidRPr="00143833" w:rsidRDefault="00D64EA5" w:rsidP="00D64EA5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33">
        <w:rPr>
          <w:rFonts w:asciiTheme="minorHAnsi" w:hAnsiTheme="minorHAnsi" w:cstheme="minorHAnsi"/>
          <w:b/>
          <w:sz w:val="22"/>
          <w:szCs w:val="22"/>
        </w:rPr>
        <w:t>MINUTES OF PROCEEDINGS</w:t>
      </w:r>
    </w:p>
    <w:p w14:paraId="046A8A52" w14:textId="44E1DC36" w:rsidR="00D64EA5" w:rsidRDefault="00D64EA5" w:rsidP="00D64EA5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July 23, 2024, 9:00 a.m.</w:t>
      </w:r>
    </w:p>
    <w:p w14:paraId="038162DD" w14:textId="77777777" w:rsidR="00D64EA5" w:rsidRDefault="00D64EA5" w:rsidP="00D64EA5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883535" w14:textId="77777777" w:rsidR="00D64EA5" w:rsidRDefault="00D64EA5" w:rsidP="00D64EA5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87DE3E" w14:textId="0A7F7A9E" w:rsidR="00D64EA5" w:rsidRDefault="00D64EA5" w:rsidP="00D64EA5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Call to Order:</w:t>
      </w:r>
      <w:r>
        <w:rPr>
          <w:rFonts w:asciiTheme="minorHAnsi" w:hAnsiTheme="minorHAnsi" w:cstheme="minorHAnsi"/>
          <w:sz w:val="22"/>
          <w:szCs w:val="22"/>
        </w:rPr>
        <w:t xml:space="preserve"> Chairman Houck called the meeting to order at 9:00 a.m.</w:t>
      </w:r>
    </w:p>
    <w:p w14:paraId="3E63BD55" w14:textId="7A301AD2" w:rsidR="00D64EA5" w:rsidRDefault="00D64EA5" w:rsidP="00D64EA5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In Attendance: </w:t>
      </w:r>
      <w:r>
        <w:rPr>
          <w:rFonts w:asciiTheme="minorHAnsi" w:hAnsiTheme="minorHAnsi" w:cstheme="minorHAnsi"/>
          <w:sz w:val="22"/>
          <w:szCs w:val="22"/>
        </w:rPr>
        <w:t xml:space="preserve">Commissioners Jim Houck, Kevin Holgard, Duane Mohr, Scott Schilling, and Justin Jungwirth. Also, </w:t>
      </w:r>
      <w:proofErr w:type="gramStart"/>
      <w:r>
        <w:rPr>
          <w:rFonts w:asciiTheme="minorHAnsi" w:hAnsiTheme="minorHAnsi" w:cstheme="minorHAnsi"/>
          <w:sz w:val="22"/>
          <w:szCs w:val="22"/>
        </w:rPr>
        <w:t>present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was Auditor Kim Dills. The public in attendance was Denise Centeno.</w:t>
      </w:r>
    </w:p>
    <w:p w14:paraId="24F70C6B" w14:textId="2257654F" w:rsidR="00F429BC" w:rsidRDefault="00D64E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Pledge of Allegiance: </w:t>
      </w:r>
      <w:r>
        <w:rPr>
          <w:rFonts w:asciiTheme="minorHAnsi" w:hAnsiTheme="minorHAnsi" w:cstheme="minorHAnsi"/>
          <w:sz w:val="22"/>
          <w:szCs w:val="22"/>
        </w:rPr>
        <w:t>The Pledge of Allegiance was recited by those in attendance.</w:t>
      </w:r>
    </w:p>
    <w:p w14:paraId="6FC87216" w14:textId="740F3FF2" w:rsidR="00D64EA5" w:rsidRDefault="00D64EA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Convene as County Commission</w:t>
      </w:r>
    </w:p>
    <w:p w14:paraId="2AA50873" w14:textId="3837E534" w:rsidR="00D64EA5" w:rsidRDefault="00D64E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Agenda: </w:t>
      </w:r>
      <w:r>
        <w:rPr>
          <w:rFonts w:asciiTheme="minorHAnsi" w:hAnsiTheme="minorHAnsi" w:cstheme="minorHAnsi"/>
          <w:sz w:val="22"/>
          <w:szCs w:val="22"/>
        </w:rPr>
        <w:t>Schilling moved to approve the agenda and seconded by Mohr. All in favor – all voting aye – motion carried.</w:t>
      </w:r>
    </w:p>
    <w:p w14:paraId="469AC598" w14:textId="6A62DBA4" w:rsidR="00D64EA5" w:rsidRDefault="00C839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Claims: </w:t>
      </w:r>
      <w:r>
        <w:rPr>
          <w:rFonts w:asciiTheme="minorHAnsi" w:hAnsiTheme="minorHAnsi" w:cstheme="minorHAnsi"/>
          <w:sz w:val="22"/>
          <w:szCs w:val="22"/>
        </w:rPr>
        <w:t>Jungwirth moved to approve the claims and seconded by Schilling. Roll call vote – all voting yes – motion carried.</w:t>
      </w:r>
    </w:p>
    <w:p w14:paraId="6F2D5B29" w14:textId="4860AD19" w:rsidR="00C83906" w:rsidRDefault="00C839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Claims:</w:t>
      </w:r>
      <w:r>
        <w:rPr>
          <w:rFonts w:asciiTheme="minorHAnsi" w:hAnsiTheme="minorHAnsi" w:cstheme="minorHAnsi"/>
          <w:sz w:val="22"/>
          <w:szCs w:val="22"/>
        </w:rPr>
        <w:t xml:space="preserve"> Bantz, Gosch &amp; Cremer LLC $232.06 services &amp; fees;</w:t>
      </w:r>
      <w:r w:rsidR="00C22A2A">
        <w:rPr>
          <w:rFonts w:asciiTheme="minorHAnsi" w:hAnsiTheme="minorHAnsi" w:cstheme="minorHAnsi"/>
          <w:sz w:val="22"/>
          <w:szCs w:val="22"/>
        </w:rPr>
        <w:t xml:space="preserve"> Beadle Ford INC. $57.46 repairs &amp; maintenance; Beadles Chevrolet-Buick-GMC $302.53 repairs &amp; maintenance; Kristi A. Brandt $107.80 services &amp; fees; </w:t>
      </w:r>
      <w:proofErr w:type="spellStart"/>
      <w:r w:rsidR="00C22A2A">
        <w:rPr>
          <w:rFonts w:asciiTheme="minorHAnsi" w:hAnsiTheme="minorHAnsi" w:cstheme="minorHAnsi"/>
          <w:sz w:val="22"/>
          <w:szCs w:val="22"/>
        </w:rPr>
        <w:t>CamWal</w:t>
      </w:r>
      <w:proofErr w:type="spellEnd"/>
      <w:r w:rsidR="00C22A2A">
        <w:rPr>
          <w:rFonts w:asciiTheme="minorHAnsi" w:hAnsiTheme="minorHAnsi" w:cstheme="minorHAnsi"/>
          <w:sz w:val="22"/>
          <w:szCs w:val="22"/>
        </w:rPr>
        <w:t xml:space="preserve"> Electric Cooperative $228.92 repairs &amp; maintenance/utilities; Coleman Law $345.00 </w:t>
      </w:r>
      <w:r w:rsidR="007D6A1C">
        <w:rPr>
          <w:rFonts w:asciiTheme="minorHAnsi" w:hAnsiTheme="minorHAnsi" w:cstheme="minorHAnsi"/>
          <w:sz w:val="22"/>
          <w:szCs w:val="22"/>
        </w:rPr>
        <w:t>services &amp; fees; Connecting Point/</w:t>
      </w:r>
      <w:proofErr w:type="spellStart"/>
      <w:r w:rsidR="007D6A1C">
        <w:rPr>
          <w:rFonts w:asciiTheme="minorHAnsi" w:hAnsiTheme="minorHAnsi" w:cstheme="minorHAnsi"/>
          <w:sz w:val="22"/>
          <w:szCs w:val="22"/>
        </w:rPr>
        <w:t>TwoTrees</w:t>
      </w:r>
      <w:proofErr w:type="spellEnd"/>
      <w:r w:rsidR="007D6A1C">
        <w:rPr>
          <w:rFonts w:asciiTheme="minorHAnsi" w:hAnsiTheme="minorHAnsi" w:cstheme="minorHAnsi"/>
          <w:sz w:val="22"/>
          <w:szCs w:val="22"/>
        </w:rPr>
        <w:t xml:space="preserve"> Technologies $1,837.00 supplies/repairs &amp; maintenance/services &amp; fees; Dacotah Bank $4,970.31 supplies/services &amp; fees/travel/election postage/ROD postage/Auditor postage/AHF State of South Dakota;</w:t>
      </w:r>
      <w:r w:rsidR="00904F84">
        <w:rPr>
          <w:rFonts w:asciiTheme="minorHAnsi" w:hAnsiTheme="minorHAnsi" w:cstheme="minorHAnsi"/>
          <w:sz w:val="22"/>
          <w:szCs w:val="22"/>
        </w:rPr>
        <w:t xml:space="preserve"> Dakota Glass &amp; Alignment LLC $364.24 repairs &amp; maintenance; </w:t>
      </w:r>
      <w:proofErr w:type="spellStart"/>
      <w:r w:rsidR="00904F84">
        <w:rPr>
          <w:rFonts w:asciiTheme="minorHAnsi" w:hAnsiTheme="minorHAnsi" w:cstheme="minorHAnsi"/>
          <w:sz w:val="22"/>
          <w:szCs w:val="22"/>
        </w:rPr>
        <w:t>Dakotabilities</w:t>
      </w:r>
      <w:proofErr w:type="spellEnd"/>
      <w:r w:rsidR="00904F84">
        <w:rPr>
          <w:rFonts w:asciiTheme="minorHAnsi" w:hAnsiTheme="minorHAnsi" w:cstheme="minorHAnsi"/>
          <w:sz w:val="22"/>
          <w:szCs w:val="22"/>
        </w:rPr>
        <w:t xml:space="preserve"> $180.00 services &amp; fees; Geib, Elston, Frost PA $1,675.00 services &amp; fees; </w:t>
      </w:r>
      <w:proofErr w:type="spellStart"/>
      <w:r w:rsidR="00904F84">
        <w:rPr>
          <w:rFonts w:asciiTheme="minorHAnsi" w:hAnsiTheme="minorHAnsi" w:cstheme="minorHAnsi"/>
          <w:sz w:val="22"/>
          <w:szCs w:val="22"/>
        </w:rPr>
        <w:t>Hireclick</w:t>
      </w:r>
      <w:proofErr w:type="spellEnd"/>
      <w:r w:rsidR="00904F84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904F84">
        <w:rPr>
          <w:rFonts w:asciiTheme="minorHAnsi" w:hAnsiTheme="minorHAnsi" w:cstheme="minorHAnsi"/>
          <w:sz w:val="22"/>
          <w:szCs w:val="22"/>
        </w:rPr>
        <w:t>Keloland</w:t>
      </w:r>
      <w:proofErr w:type="spellEnd"/>
      <w:r w:rsidR="00904F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4F84">
        <w:rPr>
          <w:rFonts w:asciiTheme="minorHAnsi" w:hAnsiTheme="minorHAnsi" w:cstheme="minorHAnsi"/>
          <w:sz w:val="22"/>
          <w:szCs w:val="22"/>
        </w:rPr>
        <w:t>empl</w:t>
      </w:r>
      <w:proofErr w:type="spellEnd"/>
      <w:r w:rsidR="00904F84">
        <w:rPr>
          <w:rFonts w:asciiTheme="minorHAnsi" w:hAnsiTheme="minorHAnsi" w:cstheme="minorHAnsi"/>
          <w:sz w:val="22"/>
          <w:szCs w:val="22"/>
        </w:rPr>
        <w:t xml:space="preserve"> $708.00 services &amp; fees;</w:t>
      </w:r>
      <w:r w:rsidR="00FB492A">
        <w:rPr>
          <w:rFonts w:asciiTheme="minorHAnsi" w:hAnsiTheme="minorHAnsi" w:cstheme="minorHAnsi"/>
          <w:sz w:val="22"/>
          <w:szCs w:val="22"/>
        </w:rPr>
        <w:t xml:space="preserve"> Hoven Coop Service Company $1,027.15 supplies; Hughes County Finance Office $5,947.50 inmate boarding; Mark K </w:t>
      </w:r>
      <w:proofErr w:type="spellStart"/>
      <w:r w:rsidR="00FB492A">
        <w:rPr>
          <w:rFonts w:asciiTheme="minorHAnsi" w:hAnsiTheme="minorHAnsi" w:cstheme="minorHAnsi"/>
          <w:sz w:val="22"/>
          <w:szCs w:val="22"/>
        </w:rPr>
        <w:t>Kroontje</w:t>
      </w:r>
      <w:proofErr w:type="spellEnd"/>
      <w:r w:rsidR="00FB492A">
        <w:rPr>
          <w:rFonts w:asciiTheme="minorHAnsi" w:hAnsiTheme="minorHAnsi" w:cstheme="minorHAnsi"/>
          <w:sz w:val="22"/>
          <w:szCs w:val="22"/>
        </w:rPr>
        <w:t xml:space="preserve"> $1,177.00 services &amp; fees; Marco INC $192.41 rentals; Mobridge Regional Hospital $2,144.03 inmate medical; Monument Health $1,000.00 services &amp; fees; Richard Mound $130.00 services &amp; fees; Pennington County Jail $1,008.99 inmate boarding/inmate transportation; Pfitzer Pest Control LLC $90.76 services &amp; fees; Quill Corporation $248.70 supplies;</w:t>
      </w:r>
      <w:r w:rsidR="00DB23AC">
        <w:rPr>
          <w:rFonts w:asciiTheme="minorHAnsi" w:hAnsiTheme="minorHAnsi" w:cstheme="minorHAnsi"/>
          <w:sz w:val="22"/>
          <w:szCs w:val="22"/>
        </w:rPr>
        <w:t xml:space="preserve"> Redwood Toxicology Laboratory $124.00 States Atty BA/Drug Testing; Roberts County $9,570.00 </w:t>
      </w:r>
      <w:r w:rsidR="00FF7DBE">
        <w:rPr>
          <w:rFonts w:asciiTheme="minorHAnsi" w:hAnsiTheme="minorHAnsi" w:cstheme="minorHAnsi"/>
          <w:sz w:val="22"/>
          <w:szCs w:val="22"/>
        </w:rPr>
        <w:t>adult boarding/juvenile boarding; SD Dept of Labor $4,138.00 Highway Salary; SD Dept of Public Safety $103.00 services &amp; fees; Selby Auto Sales &amp; Service $97.00 supplies; Selby Oil Company $61.00 repairs &amp; maintenance; Senior Nutrition Center $168.00 inmate meals;</w:t>
      </w:r>
      <w:r w:rsidR="00B44FB2">
        <w:rPr>
          <w:rFonts w:asciiTheme="minorHAnsi" w:hAnsiTheme="minorHAnsi" w:cstheme="minorHAnsi"/>
          <w:sz w:val="22"/>
          <w:szCs w:val="22"/>
        </w:rPr>
        <w:t xml:space="preserve"> Shorty’s One Stop $836.45 supplies; Taliaferro Law Firm $1,589.40 services &amp; fees; Venture Communications Coop $728.44 utilities; Von Wald Law Offices LLC $300.75 services &amp; fees.</w:t>
      </w:r>
    </w:p>
    <w:p w14:paraId="10AB4C98" w14:textId="5D1B9B46" w:rsidR="00124619" w:rsidRDefault="001246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Minutes for July 9, 2024: </w:t>
      </w:r>
      <w:r>
        <w:rPr>
          <w:rFonts w:asciiTheme="minorHAnsi" w:hAnsiTheme="minorHAnsi" w:cstheme="minorHAnsi"/>
          <w:sz w:val="22"/>
          <w:szCs w:val="22"/>
        </w:rPr>
        <w:t>Mohr moved to approve the minutes from July 9, 2024, and seconded by Jungwirth. All in favor – all voting aye – motion carried.</w:t>
      </w:r>
    </w:p>
    <w:p w14:paraId="18E33AD5" w14:textId="1C9290E8" w:rsidR="00995148" w:rsidRDefault="009951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Executive Session (Personnel): </w:t>
      </w:r>
      <w:r>
        <w:rPr>
          <w:rFonts w:asciiTheme="minorHAnsi" w:hAnsiTheme="minorHAnsi" w:cstheme="minorHAnsi"/>
          <w:sz w:val="22"/>
          <w:szCs w:val="22"/>
        </w:rPr>
        <w:t>Holgard moved to go into executive session for personnel and seconded by Mohr. All in favor – all voting aye – motion carried. Went into executive session at 9:02 a.m., and ended at 9:30 a.m.</w:t>
      </w:r>
    </w:p>
    <w:p w14:paraId="1B6F43E6" w14:textId="3F1E6ED3" w:rsidR="00995148" w:rsidRDefault="002C1B1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Highway: </w:t>
      </w:r>
      <w:r>
        <w:rPr>
          <w:rFonts w:asciiTheme="minorHAnsi" w:hAnsiTheme="minorHAnsi" w:cstheme="minorHAnsi"/>
          <w:sz w:val="22"/>
          <w:szCs w:val="22"/>
        </w:rPr>
        <w:t>Mohr moved to approve to make KLJ Engineers for Big Grant Fund projects (Bridge No. 65-231-030 along 127</w:t>
      </w:r>
      <w:r w:rsidRPr="002C1B1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 &amp; Bridge No. 65-270-037 along 313</w:t>
      </w:r>
      <w:r w:rsidRPr="002C1B1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Ave) and seconded by Holgard. Roll call vote – all voting yes – motion carried.</w:t>
      </w:r>
    </w:p>
    <w:p w14:paraId="2D9EB906" w14:textId="002987DD" w:rsidR="002C1B10" w:rsidRDefault="002C1B1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Auditor: </w:t>
      </w:r>
      <w:r w:rsidR="008E523D">
        <w:rPr>
          <w:rFonts w:asciiTheme="minorHAnsi" w:hAnsiTheme="minorHAnsi" w:cstheme="minorHAnsi"/>
          <w:sz w:val="22"/>
          <w:szCs w:val="22"/>
        </w:rPr>
        <w:t>Jungwirth moved to authorize Chairman Houck to sign the tax deed properties and seconded by Schilling. All in favor – all voting aye – motion carried.</w:t>
      </w:r>
    </w:p>
    <w:p w14:paraId="42944E14" w14:textId="7D9FB3F1" w:rsidR="008E523D" w:rsidRPr="008E523D" w:rsidRDefault="008E52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Holgard moved to approve Department</w:t>
      </w:r>
      <w:r w:rsidR="00F6255D">
        <w:rPr>
          <w:rFonts w:asciiTheme="minorHAnsi" w:hAnsiTheme="minorHAnsi" w:cstheme="minorHAnsi"/>
          <w:sz w:val="22"/>
          <w:szCs w:val="22"/>
        </w:rPr>
        <w:t xml:space="preserve"> heads and Commissioners to attend the County Convention in Rapid City on September 17</w:t>
      </w:r>
      <w:r w:rsidR="00F6255D" w:rsidRPr="00F6255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F6255D">
        <w:rPr>
          <w:rFonts w:asciiTheme="minorHAnsi" w:hAnsiTheme="minorHAnsi" w:cstheme="minorHAnsi"/>
          <w:sz w:val="22"/>
          <w:szCs w:val="22"/>
        </w:rPr>
        <w:t xml:space="preserve"> and 18</w:t>
      </w:r>
      <w:r w:rsidR="00F6255D" w:rsidRPr="00F6255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F6255D">
        <w:rPr>
          <w:rFonts w:asciiTheme="minorHAnsi" w:hAnsiTheme="minorHAnsi" w:cstheme="minorHAnsi"/>
          <w:sz w:val="22"/>
          <w:szCs w:val="22"/>
        </w:rPr>
        <w:t xml:space="preserve"> and seconded by Mohr. Roll call vote – all voting yes – motion carried.</w:t>
      </w:r>
    </w:p>
    <w:p w14:paraId="75A9ED15" w14:textId="7BF4D6C3" w:rsidR="002C1B10" w:rsidRPr="00297A39" w:rsidRDefault="002C1B1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Old Business:</w:t>
      </w:r>
      <w:r w:rsidR="00297A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7A39">
        <w:rPr>
          <w:rFonts w:asciiTheme="minorHAnsi" w:hAnsiTheme="minorHAnsi" w:cstheme="minorHAnsi"/>
          <w:sz w:val="22"/>
          <w:szCs w:val="22"/>
        </w:rPr>
        <w:t>None</w:t>
      </w:r>
    </w:p>
    <w:p w14:paraId="1E809323" w14:textId="1D9C566A" w:rsidR="002C1B10" w:rsidRPr="00297A39" w:rsidRDefault="002C1B1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New Business:</w:t>
      </w:r>
      <w:r w:rsidR="00297A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7A39">
        <w:rPr>
          <w:rFonts w:asciiTheme="minorHAnsi" w:hAnsiTheme="minorHAnsi" w:cstheme="minorHAnsi"/>
          <w:sz w:val="22"/>
          <w:szCs w:val="22"/>
        </w:rPr>
        <w:t>None</w:t>
      </w:r>
    </w:p>
    <w:p w14:paraId="2E692240" w14:textId="49A280D0" w:rsidR="002C1B10" w:rsidRPr="00E91A9F" w:rsidRDefault="002C1B1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Adjourn:</w:t>
      </w:r>
      <w:r w:rsidR="004071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91A9F">
        <w:rPr>
          <w:rFonts w:asciiTheme="minorHAnsi" w:hAnsiTheme="minorHAnsi" w:cstheme="minorHAnsi"/>
          <w:sz w:val="22"/>
          <w:szCs w:val="22"/>
        </w:rPr>
        <w:t>Holgard moved to adjourn and seconded by Schilling. All in favor – all voting aye – motion carried.</w:t>
      </w:r>
    </w:p>
    <w:p w14:paraId="054F84AE" w14:textId="77777777" w:rsidR="002C1B10" w:rsidRPr="00E50C57" w:rsidRDefault="002C1B10" w:rsidP="002C1B10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  <w:r w:rsidRPr="00E50C57">
        <w:rPr>
          <w:rFonts w:asciiTheme="minorHAnsi" w:hAnsiTheme="minorHAnsi" w:cstheme="minorHAnsi"/>
          <w:b/>
          <w:bCs/>
          <w:sz w:val="20"/>
        </w:rPr>
        <w:t>APPROVED:</w:t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  <w:t>ATTEST:</w:t>
      </w:r>
    </w:p>
    <w:p w14:paraId="56A1AACD" w14:textId="77777777" w:rsidR="002C1B10" w:rsidRPr="00E50C57" w:rsidRDefault="002C1B10" w:rsidP="002C1B10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</w:p>
    <w:p w14:paraId="13225F08" w14:textId="77777777" w:rsidR="002C1B10" w:rsidRPr="00E50C57" w:rsidRDefault="002C1B10" w:rsidP="002C1B10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</w:p>
    <w:p w14:paraId="28A4603E" w14:textId="77777777" w:rsidR="002C1B10" w:rsidRPr="00E50C57" w:rsidRDefault="002C1B10" w:rsidP="002C1B10">
      <w:pPr>
        <w:ind w:right="-360"/>
        <w:jc w:val="both"/>
        <w:rPr>
          <w:rFonts w:asciiTheme="minorHAnsi" w:hAnsiTheme="minorHAnsi" w:cstheme="minorHAnsi"/>
          <w:sz w:val="20"/>
        </w:rPr>
      </w:pPr>
      <w:r w:rsidRPr="00E50C57">
        <w:rPr>
          <w:rFonts w:asciiTheme="minorHAnsi" w:hAnsiTheme="minorHAnsi" w:cstheme="minorHAnsi"/>
          <w:b/>
          <w:bCs/>
          <w:sz w:val="20"/>
        </w:rPr>
        <w:t>_____________________________</w:t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  <w:t>__________________________</w:t>
      </w:r>
    </w:p>
    <w:p w14:paraId="450CF60D" w14:textId="77777777" w:rsidR="002C1B10" w:rsidRPr="00E50C57" w:rsidRDefault="002C1B10" w:rsidP="002C1B10">
      <w:pPr>
        <w:ind w:right="-360"/>
        <w:rPr>
          <w:rFonts w:asciiTheme="minorHAnsi" w:hAnsiTheme="minorHAnsi" w:cstheme="minorHAnsi"/>
          <w:b/>
          <w:sz w:val="20"/>
        </w:rPr>
      </w:pPr>
      <w:r w:rsidRPr="00E50C57">
        <w:rPr>
          <w:rFonts w:asciiTheme="minorHAnsi" w:hAnsiTheme="minorHAnsi" w:cstheme="minorHAnsi"/>
          <w:b/>
          <w:sz w:val="20"/>
        </w:rPr>
        <w:t>CHAIRPERSON</w:t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  <w:t>AUDITOR</w:t>
      </w:r>
    </w:p>
    <w:p w14:paraId="1D482E29" w14:textId="77777777" w:rsidR="002C1B10" w:rsidRPr="00E50C57" w:rsidRDefault="002C1B10" w:rsidP="002C1B10">
      <w:pPr>
        <w:ind w:right="-360"/>
        <w:rPr>
          <w:rFonts w:asciiTheme="minorHAnsi" w:hAnsiTheme="minorHAnsi" w:cstheme="minorHAnsi"/>
          <w:b/>
          <w:sz w:val="20"/>
        </w:rPr>
      </w:pPr>
    </w:p>
    <w:p w14:paraId="751FA1C6" w14:textId="77777777" w:rsidR="002C1B10" w:rsidRPr="00E50C57" w:rsidRDefault="002C1B10" w:rsidP="002C1B10">
      <w:pPr>
        <w:ind w:right="-360"/>
        <w:rPr>
          <w:rFonts w:asciiTheme="minorHAnsi" w:hAnsiTheme="minorHAnsi" w:cstheme="minorHAnsi"/>
          <w:b/>
          <w:sz w:val="20"/>
        </w:rPr>
      </w:pPr>
    </w:p>
    <w:p w14:paraId="598E22B0" w14:textId="77777777" w:rsidR="002C1B10" w:rsidRPr="00E50C57" w:rsidRDefault="002C1B10" w:rsidP="002C1B10">
      <w:pPr>
        <w:ind w:right="-360"/>
        <w:rPr>
          <w:rFonts w:asciiTheme="minorHAnsi" w:hAnsiTheme="minorHAnsi" w:cstheme="minorHAnsi"/>
          <w:sz w:val="20"/>
        </w:rPr>
      </w:pPr>
    </w:p>
    <w:p w14:paraId="3CD59A39" w14:textId="77777777" w:rsidR="002C1B10" w:rsidRPr="00631C96" w:rsidRDefault="002C1B10" w:rsidP="002C1B10">
      <w:pPr>
        <w:ind w:right="-360"/>
        <w:rPr>
          <w:rFonts w:asciiTheme="minorHAnsi" w:hAnsiTheme="minorHAnsi" w:cstheme="minorHAnsi"/>
          <w:sz w:val="20"/>
        </w:rPr>
      </w:pPr>
      <w:r w:rsidRPr="00E50C57">
        <w:rPr>
          <w:rFonts w:asciiTheme="minorHAnsi" w:hAnsiTheme="minorHAnsi" w:cstheme="minorHAnsi"/>
          <w:sz w:val="20"/>
        </w:rPr>
        <w:t>Published once at the total approximate cost of $____________</w:t>
      </w:r>
    </w:p>
    <w:p w14:paraId="4B22940B" w14:textId="77777777" w:rsidR="00A6724D" w:rsidRPr="00124619" w:rsidRDefault="00A6724D"/>
    <w:sectPr w:rsidR="00A6724D" w:rsidRPr="00124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A5"/>
    <w:rsid w:val="00124619"/>
    <w:rsid w:val="001B2593"/>
    <w:rsid w:val="00297A39"/>
    <w:rsid w:val="002C1B10"/>
    <w:rsid w:val="003C358A"/>
    <w:rsid w:val="0040717B"/>
    <w:rsid w:val="007D6A1C"/>
    <w:rsid w:val="008E523D"/>
    <w:rsid w:val="00904F84"/>
    <w:rsid w:val="00995148"/>
    <w:rsid w:val="00A6724D"/>
    <w:rsid w:val="00B44FB2"/>
    <w:rsid w:val="00BB411D"/>
    <w:rsid w:val="00C22A2A"/>
    <w:rsid w:val="00C83906"/>
    <w:rsid w:val="00D64EA5"/>
    <w:rsid w:val="00DB23AC"/>
    <w:rsid w:val="00E91A9F"/>
    <w:rsid w:val="00F429BC"/>
    <w:rsid w:val="00F6255D"/>
    <w:rsid w:val="00FB492A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7253"/>
  <w15:chartTrackingRefBased/>
  <w15:docId w15:val="{E65163F5-369F-48AD-8B44-6FFAA093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EA5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EA5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EA5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EA5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EA5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EA5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EA5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EA5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EA5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E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E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E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E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E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E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EA5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EA5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4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EA5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4E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EA5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4E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E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E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Dep Auditor</cp:lastModifiedBy>
  <cp:revision>3</cp:revision>
  <cp:lastPrinted>2024-07-24T20:03:00Z</cp:lastPrinted>
  <dcterms:created xsi:type="dcterms:W3CDTF">2024-07-23T14:03:00Z</dcterms:created>
  <dcterms:modified xsi:type="dcterms:W3CDTF">2024-07-24T20:05:00Z</dcterms:modified>
</cp:coreProperties>
</file>