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777D08" w14:textId="77777777" w:rsidR="007278B5" w:rsidRPr="00143833" w:rsidRDefault="007278B5" w:rsidP="007278B5">
      <w:pPr>
        <w:ind w:right="-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43833">
        <w:rPr>
          <w:rFonts w:asciiTheme="minorHAnsi" w:hAnsiTheme="minorHAnsi" w:cstheme="minorHAnsi"/>
          <w:b/>
          <w:sz w:val="22"/>
          <w:szCs w:val="22"/>
        </w:rPr>
        <w:t>WALWORTH COUNTY BOARD OF COMMISSIONERS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40453A8" w14:textId="77777777" w:rsidR="007278B5" w:rsidRPr="00143833" w:rsidRDefault="007278B5" w:rsidP="007278B5">
      <w:pPr>
        <w:ind w:right="-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43833">
        <w:rPr>
          <w:rFonts w:asciiTheme="minorHAnsi" w:hAnsiTheme="minorHAnsi" w:cstheme="minorHAnsi"/>
          <w:b/>
          <w:sz w:val="22"/>
          <w:szCs w:val="22"/>
        </w:rPr>
        <w:t>MINUTES OF PROCEEDINGS</w:t>
      </w:r>
    </w:p>
    <w:p w14:paraId="4FCC7A30" w14:textId="02F7BE55" w:rsidR="006E631C" w:rsidRDefault="007278B5" w:rsidP="007278B5">
      <w:pPr>
        <w:ind w:right="-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March 19, 2024, 9:00 a.m.</w:t>
      </w:r>
    </w:p>
    <w:p w14:paraId="37BC92FE" w14:textId="77777777" w:rsidR="007278B5" w:rsidRDefault="007278B5" w:rsidP="007278B5">
      <w:pPr>
        <w:ind w:right="-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3055B23" w14:textId="77777777" w:rsidR="007278B5" w:rsidRDefault="007278B5" w:rsidP="007278B5">
      <w:pPr>
        <w:ind w:right="-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2D378B8" w14:textId="2201CF42" w:rsidR="007278B5" w:rsidRDefault="007278B5" w:rsidP="007278B5">
      <w:pPr>
        <w:ind w:right="-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Call to Order: </w:t>
      </w:r>
      <w:r>
        <w:rPr>
          <w:rFonts w:asciiTheme="minorHAnsi" w:hAnsiTheme="minorHAnsi" w:cstheme="minorHAnsi"/>
          <w:sz w:val="22"/>
          <w:szCs w:val="22"/>
        </w:rPr>
        <w:t xml:space="preserve">Chairman Houck called the meeting to order at </w:t>
      </w:r>
      <w:r w:rsidR="0094492E">
        <w:rPr>
          <w:rFonts w:asciiTheme="minorHAnsi" w:hAnsiTheme="minorHAnsi" w:cstheme="minorHAnsi"/>
          <w:sz w:val="22"/>
          <w:szCs w:val="22"/>
        </w:rPr>
        <w:t>9:00 a.m.</w:t>
      </w:r>
    </w:p>
    <w:p w14:paraId="6DC396B2" w14:textId="3A78D458" w:rsidR="007278B5" w:rsidRDefault="007278B5" w:rsidP="007278B5">
      <w:pPr>
        <w:ind w:right="-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In Attendance: </w:t>
      </w:r>
      <w:r>
        <w:rPr>
          <w:rFonts w:asciiTheme="minorHAnsi" w:hAnsiTheme="minorHAnsi" w:cstheme="minorHAnsi"/>
          <w:sz w:val="22"/>
          <w:szCs w:val="22"/>
        </w:rPr>
        <w:t xml:space="preserve">Commissioners Jim Houck, Kevin Holgard, Duane </w:t>
      </w:r>
      <w:r w:rsidR="000C269E">
        <w:rPr>
          <w:rFonts w:asciiTheme="minorHAnsi" w:hAnsiTheme="minorHAnsi" w:cstheme="minorHAnsi"/>
          <w:sz w:val="22"/>
          <w:szCs w:val="22"/>
        </w:rPr>
        <w:t>Mohr,</w:t>
      </w:r>
      <w:r>
        <w:rPr>
          <w:rFonts w:asciiTheme="minorHAnsi" w:hAnsiTheme="minorHAnsi" w:cstheme="minorHAnsi"/>
          <w:sz w:val="22"/>
          <w:szCs w:val="22"/>
        </w:rPr>
        <w:t xml:space="preserve"> Justin Jungwirth, and Scott Schilling via phone. Also, present were </w:t>
      </w:r>
      <w:r w:rsidR="000C269E"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>ick Ca</w:t>
      </w:r>
      <w:r w:rsidR="00E674DE">
        <w:rPr>
          <w:rFonts w:asciiTheme="minorHAnsi" w:hAnsiTheme="minorHAnsi" w:cstheme="minorHAnsi"/>
          <w:sz w:val="22"/>
          <w:szCs w:val="22"/>
        </w:rPr>
        <w:t>in</w:t>
      </w:r>
      <w:r>
        <w:rPr>
          <w:rFonts w:asciiTheme="minorHAnsi" w:hAnsiTheme="minorHAnsi" w:cstheme="minorHAnsi"/>
          <w:sz w:val="22"/>
          <w:szCs w:val="22"/>
        </w:rPr>
        <w:t>, Pam Wells, Auditor Kimberly Dills, Deputy Auditor Brooke Kirschman.</w:t>
      </w:r>
    </w:p>
    <w:p w14:paraId="53039EFE" w14:textId="487704BE" w:rsidR="007278B5" w:rsidRDefault="007278B5" w:rsidP="007278B5">
      <w:pPr>
        <w:ind w:right="-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Pledge of Allegiance: </w:t>
      </w:r>
      <w:r>
        <w:rPr>
          <w:rFonts w:asciiTheme="minorHAnsi" w:hAnsiTheme="minorHAnsi" w:cstheme="minorHAnsi"/>
          <w:sz w:val="22"/>
          <w:szCs w:val="22"/>
        </w:rPr>
        <w:t>The Pledge of Allegiance was recited by those in attendance.</w:t>
      </w:r>
    </w:p>
    <w:p w14:paraId="1CDD5776" w14:textId="18FDBF86" w:rsidR="00292114" w:rsidRDefault="007278B5" w:rsidP="007278B5">
      <w:pPr>
        <w:ind w:right="-36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Convene as </w:t>
      </w:r>
      <w:r w:rsidR="00CE4999">
        <w:rPr>
          <w:rFonts w:asciiTheme="minorHAnsi" w:hAnsiTheme="minorHAnsi" w:cstheme="minorHAnsi"/>
          <w:b/>
          <w:bCs/>
          <w:sz w:val="22"/>
          <w:szCs w:val="22"/>
          <w:u w:val="single"/>
        </w:rPr>
        <w:t>Planning and Zoning</w:t>
      </w:r>
    </w:p>
    <w:p w14:paraId="45997509" w14:textId="59A92AA1" w:rsidR="00CE4999" w:rsidRDefault="00292114" w:rsidP="007278B5">
      <w:pPr>
        <w:ind w:right="-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Agenda: </w:t>
      </w:r>
      <w:r w:rsidR="00CE4999">
        <w:rPr>
          <w:rFonts w:asciiTheme="minorHAnsi" w:hAnsiTheme="minorHAnsi" w:cstheme="minorHAnsi"/>
          <w:sz w:val="22"/>
          <w:szCs w:val="22"/>
        </w:rPr>
        <w:t>Mohr</w:t>
      </w:r>
      <w:r>
        <w:rPr>
          <w:rFonts w:asciiTheme="minorHAnsi" w:hAnsiTheme="minorHAnsi" w:cstheme="minorHAnsi"/>
          <w:sz w:val="22"/>
          <w:szCs w:val="22"/>
        </w:rPr>
        <w:t xml:space="preserve"> moved to approve the agenda and seconded by </w:t>
      </w:r>
      <w:r w:rsidR="00CE4999">
        <w:rPr>
          <w:rFonts w:asciiTheme="minorHAnsi" w:hAnsiTheme="minorHAnsi" w:cstheme="minorHAnsi"/>
          <w:sz w:val="22"/>
          <w:szCs w:val="22"/>
        </w:rPr>
        <w:t>Holgard</w:t>
      </w:r>
      <w:r>
        <w:rPr>
          <w:rFonts w:asciiTheme="minorHAnsi" w:hAnsiTheme="minorHAnsi" w:cstheme="minorHAnsi"/>
          <w:sz w:val="22"/>
          <w:szCs w:val="22"/>
        </w:rPr>
        <w:t>. All in favor – All voting aye. Motion carried.</w:t>
      </w:r>
    </w:p>
    <w:p w14:paraId="187B5BC9" w14:textId="4ED22119" w:rsidR="00403F32" w:rsidRDefault="00CE4999" w:rsidP="007278B5">
      <w:pPr>
        <w:ind w:right="-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DOE: </w:t>
      </w:r>
      <w:r>
        <w:rPr>
          <w:rFonts w:asciiTheme="minorHAnsi" w:hAnsiTheme="minorHAnsi" w:cstheme="minorHAnsi"/>
          <w:sz w:val="22"/>
          <w:szCs w:val="22"/>
        </w:rPr>
        <w:t>Mohr moved to approve the Plat of Tract 7A, Turner Addition in the SW4SE4 of STR 6-123-78 and seconded by Jungwirth.</w:t>
      </w:r>
      <w:r w:rsidR="00403F32">
        <w:rPr>
          <w:rFonts w:asciiTheme="minorHAnsi" w:hAnsiTheme="minorHAnsi" w:cstheme="minorHAnsi"/>
          <w:sz w:val="22"/>
          <w:szCs w:val="22"/>
        </w:rPr>
        <w:t xml:space="preserve"> </w:t>
      </w:r>
      <w:r w:rsidR="004B6F56">
        <w:rPr>
          <w:rFonts w:asciiTheme="minorHAnsi" w:hAnsiTheme="minorHAnsi" w:cstheme="minorHAnsi"/>
          <w:sz w:val="22"/>
          <w:szCs w:val="22"/>
        </w:rPr>
        <w:t>All in favor – All voting aye. Motion carried.</w:t>
      </w:r>
    </w:p>
    <w:p w14:paraId="0EA1280F" w14:textId="49D5501C" w:rsidR="004B6F56" w:rsidRDefault="00403F32" w:rsidP="007278B5">
      <w:pPr>
        <w:ind w:right="-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Holgard moved to approve the Plat of Lot 1 Christman Addition Located in the NE4 and the SE4 of STR 25-122-78 and seconded by Mohr</w:t>
      </w:r>
      <w:r w:rsidR="004F7EA4">
        <w:rPr>
          <w:rFonts w:asciiTheme="minorHAnsi" w:hAnsiTheme="minorHAnsi" w:cstheme="minorHAnsi"/>
          <w:sz w:val="22"/>
          <w:szCs w:val="22"/>
        </w:rPr>
        <w:t>. All in favor – All voting aye. Motion carried.</w:t>
      </w:r>
    </w:p>
    <w:p w14:paraId="05C55C88" w14:textId="176F120C" w:rsidR="004B6F56" w:rsidRDefault="004B6F56" w:rsidP="007278B5">
      <w:pPr>
        <w:ind w:right="-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Old Business: </w:t>
      </w:r>
      <w:r>
        <w:rPr>
          <w:rFonts w:asciiTheme="minorHAnsi" w:hAnsiTheme="minorHAnsi" w:cstheme="minorHAnsi"/>
          <w:sz w:val="22"/>
          <w:szCs w:val="22"/>
        </w:rPr>
        <w:t>none</w:t>
      </w:r>
    </w:p>
    <w:p w14:paraId="30BDC55C" w14:textId="1B1421F7" w:rsidR="004F7EA4" w:rsidRDefault="004B6F56" w:rsidP="007278B5">
      <w:pPr>
        <w:ind w:right="-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New Business: </w:t>
      </w:r>
      <w:r>
        <w:rPr>
          <w:rFonts w:asciiTheme="minorHAnsi" w:hAnsiTheme="minorHAnsi" w:cstheme="minorHAnsi"/>
          <w:sz w:val="22"/>
          <w:szCs w:val="22"/>
        </w:rPr>
        <w:t>none</w:t>
      </w:r>
    </w:p>
    <w:p w14:paraId="124588B3" w14:textId="6E67BEC5" w:rsidR="000C269E" w:rsidRDefault="004F7EA4" w:rsidP="007278B5">
      <w:pPr>
        <w:ind w:right="-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Adjourn: </w:t>
      </w:r>
      <w:r>
        <w:rPr>
          <w:rFonts w:asciiTheme="minorHAnsi" w:hAnsiTheme="minorHAnsi" w:cstheme="minorHAnsi"/>
          <w:sz w:val="22"/>
          <w:szCs w:val="22"/>
        </w:rPr>
        <w:t>Holgard moved to adjourn and seconded by Jungwirth. All in favor – all voting aye. Motion carried.</w:t>
      </w:r>
    </w:p>
    <w:p w14:paraId="45C3BC2D" w14:textId="1D0E74B1" w:rsidR="004F7EA4" w:rsidRDefault="000C269E" w:rsidP="007278B5">
      <w:pPr>
        <w:ind w:right="-36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Convene as County Commission</w:t>
      </w:r>
    </w:p>
    <w:p w14:paraId="153FF1DE" w14:textId="38D55440" w:rsidR="003F4AC3" w:rsidRDefault="004F7EA4" w:rsidP="007278B5">
      <w:pPr>
        <w:ind w:right="-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Agenda:</w:t>
      </w:r>
      <w:r w:rsidR="003F4AC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F4AC3">
        <w:rPr>
          <w:rFonts w:asciiTheme="minorHAnsi" w:hAnsiTheme="minorHAnsi" w:cstheme="minorHAnsi"/>
          <w:sz w:val="22"/>
          <w:szCs w:val="22"/>
        </w:rPr>
        <w:t>Houck</w:t>
      </w:r>
      <w:r w:rsidR="00E674DE">
        <w:rPr>
          <w:rFonts w:asciiTheme="minorHAnsi" w:hAnsiTheme="minorHAnsi" w:cstheme="minorHAnsi"/>
          <w:sz w:val="22"/>
          <w:szCs w:val="22"/>
        </w:rPr>
        <w:t xml:space="preserve"> said we need to add discuss/act on recommendation from the Planning and Zoning </w:t>
      </w:r>
      <w:r w:rsidR="00D253F1">
        <w:rPr>
          <w:rFonts w:asciiTheme="minorHAnsi" w:hAnsiTheme="minorHAnsi" w:cstheme="minorHAnsi"/>
          <w:sz w:val="22"/>
          <w:szCs w:val="22"/>
        </w:rPr>
        <w:t>Board and</w:t>
      </w:r>
      <w:r w:rsidR="00E674DE">
        <w:rPr>
          <w:rFonts w:asciiTheme="minorHAnsi" w:hAnsiTheme="minorHAnsi" w:cstheme="minorHAnsi"/>
          <w:sz w:val="22"/>
          <w:szCs w:val="22"/>
        </w:rPr>
        <w:t xml:space="preserve"> add discussion on the Tisdall tax deed property</w:t>
      </w:r>
      <w:r w:rsidR="003F4AC3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Holgard moved to approve the agenda and seconded by Jungwirth. All in favor – All voting aye. Motion carried.</w:t>
      </w:r>
    </w:p>
    <w:p w14:paraId="499B9C87" w14:textId="57B73518" w:rsidR="007D6FE4" w:rsidRPr="003F4AC3" w:rsidRDefault="003F4AC3" w:rsidP="007278B5">
      <w:pPr>
        <w:ind w:right="-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Minutes from March 5, 2024: </w:t>
      </w:r>
      <w:r w:rsidR="00000E9B">
        <w:rPr>
          <w:rFonts w:asciiTheme="minorHAnsi" w:hAnsiTheme="minorHAnsi" w:cstheme="minorHAnsi"/>
          <w:sz w:val="22"/>
          <w:szCs w:val="22"/>
        </w:rPr>
        <w:t xml:space="preserve">Mohr moved to approve the minutes from March 5, </w:t>
      </w:r>
      <w:r w:rsidR="007D6FE4">
        <w:rPr>
          <w:rFonts w:asciiTheme="minorHAnsi" w:hAnsiTheme="minorHAnsi" w:cstheme="minorHAnsi"/>
          <w:sz w:val="22"/>
          <w:szCs w:val="22"/>
        </w:rPr>
        <w:t>2024,</w:t>
      </w:r>
      <w:r w:rsidR="00000E9B">
        <w:rPr>
          <w:rFonts w:asciiTheme="minorHAnsi" w:hAnsiTheme="minorHAnsi" w:cstheme="minorHAnsi"/>
          <w:sz w:val="22"/>
          <w:szCs w:val="22"/>
        </w:rPr>
        <w:t xml:space="preserve"> and seconded by Jungwirth. </w:t>
      </w:r>
      <w:r w:rsidR="007D6FE4">
        <w:rPr>
          <w:rFonts w:asciiTheme="minorHAnsi" w:hAnsiTheme="minorHAnsi" w:cstheme="minorHAnsi"/>
          <w:sz w:val="22"/>
          <w:szCs w:val="22"/>
        </w:rPr>
        <w:t>All in favor – All voting aye. Motion carried.</w:t>
      </w:r>
    </w:p>
    <w:p w14:paraId="060FA76D" w14:textId="2A7CC9E3" w:rsidR="004F7EA4" w:rsidRPr="004F7EA4" w:rsidRDefault="003F4AC3" w:rsidP="007278B5">
      <w:pPr>
        <w:ind w:right="-36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Minutes from March 7, 2024:</w:t>
      </w:r>
      <w:r w:rsidR="007D6FE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D6FE4">
        <w:rPr>
          <w:rFonts w:asciiTheme="minorHAnsi" w:hAnsiTheme="minorHAnsi" w:cstheme="minorHAnsi"/>
          <w:sz w:val="22"/>
          <w:szCs w:val="22"/>
        </w:rPr>
        <w:t>Holgard moved to approve the minutes from March 7, 2024, and seconded by Mohr. All in favor – All voting aye. Motion carried.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F7EA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2783518" w14:textId="75A7B7B5" w:rsidR="00FF2148" w:rsidRPr="007D6FE4" w:rsidRDefault="00FF2148" w:rsidP="007278B5">
      <w:pPr>
        <w:ind w:right="-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Claims:</w:t>
      </w:r>
      <w:r w:rsidR="007D6FE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D6FE4">
        <w:rPr>
          <w:rFonts w:asciiTheme="minorHAnsi" w:hAnsiTheme="minorHAnsi" w:cstheme="minorHAnsi"/>
          <w:sz w:val="22"/>
          <w:szCs w:val="22"/>
        </w:rPr>
        <w:t>Jungwirth moved to approve the claims and seconded by Holgard. Roll call vote – All voting yes – Motion carried.</w:t>
      </w:r>
    </w:p>
    <w:p w14:paraId="39155ABF" w14:textId="1059E016" w:rsidR="007D6FE4" w:rsidRDefault="00FF2148" w:rsidP="007278B5">
      <w:pPr>
        <w:ind w:right="-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Claims:</w:t>
      </w:r>
      <w:r>
        <w:rPr>
          <w:rFonts w:asciiTheme="minorHAnsi" w:hAnsiTheme="minorHAnsi" w:cstheme="minorHAnsi"/>
          <w:sz w:val="22"/>
          <w:szCs w:val="22"/>
        </w:rPr>
        <w:t xml:space="preserve"> AT&amp;T $104.78 Hwy phone; Bantz, Gosch &amp; Cremer LLC $348.12 Mental Board services &amp; fees; Beadle County $28,670.00 Sheriff inmate board/medical </w:t>
      </w:r>
      <w:r w:rsidR="002961CF">
        <w:rPr>
          <w:rFonts w:asciiTheme="minorHAnsi" w:hAnsiTheme="minorHAnsi" w:cstheme="minorHAnsi"/>
          <w:sz w:val="22"/>
          <w:szCs w:val="22"/>
        </w:rPr>
        <w:t>expenses</w:t>
      </w:r>
      <w:r>
        <w:rPr>
          <w:rFonts w:asciiTheme="minorHAnsi" w:hAnsiTheme="minorHAnsi" w:cstheme="minorHAnsi"/>
          <w:sz w:val="22"/>
          <w:szCs w:val="22"/>
        </w:rPr>
        <w:t>;</w:t>
      </w:r>
      <w:r w:rsidR="002961CF">
        <w:rPr>
          <w:rFonts w:asciiTheme="minorHAnsi" w:hAnsiTheme="minorHAnsi" w:cstheme="minorHAnsi"/>
          <w:sz w:val="22"/>
          <w:szCs w:val="22"/>
        </w:rPr>
        <w:t xml:space="preserve"> Beadle Ford Inc. $485.97 repairs &amp; maintenance; Kristi Brandt $186.20</w:t>
      </w:r>
      <w:r w:rsidR="00EC1242">
        <w:rPr>
          <w:rFonts w:asciiTheme="minorHAnsi" w:hAnsiTheme="minorHAnsi" w:cstheme="minorHAnsi"/>
          <w:sz w:val="22"/>
          <w:szCs w:val="22"/>
        </w:rPr>
        <w:t xml:space="preserve"> services &amp; fees; Brown Country $2,400.00 inmate boarding; Butler Machinery $2,886.29 repairs &amp; maintenance/supplies; Cam Wal Electric $361.89 utilities; Cardmember Services – BW $2,907.53 services &amp; fees/repairs &amp; maintenance/supplies/travel/jail inmate meals; Central Diesel Sales INC $246.06 supplies; Cogley Law Office $332.50 services &amp; fees; Coleman Law $1,549.75 services &amp; fees; Connecting Point/Two Trees Technologies $2,063.85 services &amp; fees</w:t>
      </w:r>
      <w:r w:rsidR="00884DC6">
        <w:rPr>
          <w:rFonts w:asciiTheme="minorHAnsi" w:hAnsiTheme="minorHAnsi" w:cstheme="minorHAnsi"/>
          <w:sz w:val="22"/>
          <w:szCs w:val="22"/>
        </w:rPr>
        <w:t xml:space="preserve">; Connecting Point/Two Trees Technologies $208.00 services &amp; fees; County Wide Directory $140.00 supplies; Dakota Oil $3,185.60 supplies; DRG Media Group $200.00 publishing; Galls LLC $40.94 supplies; Gas N Goodies $62.83 travel; Grahek Technology $75.00 supplies; GTC Auto Parts $82.24 supplies; Heartland Waste Management $60.00 utilities; Hoven Coop Services Company $739.53 utilities; Hughes County Finance Office $14,355.00 </w:t>
      </w:r>
      <w:r w:rsidR="000B4A8D">
        <w:rPr>
          <w:rFonts w:asciiTheme="minorHAnsi" w:hAnsiTheme="minorHAnsi" w:cstheme="minorHAnsi"/>
          <w:sz w:val="22"/>
          <w:szCs w:val="22"/>
        </w:rPr>
        <w:t xml:space="preserve">inmate board; Huron Regional Medical Center $1,585.31 inmate medical; Mark Kroontje $764.74 services &amp; fees; Certified Languages International $26.40 services &amp; fees; Relx INC. DBA LexisNexis $666.00 courts law books; Marco INC $182.15 rentals; Matheson Tri-Gas INC. $106.78 </w:t>
      </w:r>
      <w:r w:rsidR="00E55803">
        <w:rPr>
          <w:rFonts w:asciiTheme="minorHAnsi" w:hAnsiTheme="minorHAnsi" w:cstheme="minorHAnsi"/>
          <w:sz w:val="22"/>
          <w:szCs w:val="22"/>
        </w:rPr>
        <w:t>rentals; Mobridge Regional Hospital $960.00 States Att</w:t>
      </w:r>
      <w:r w:rsidR="008728F1">
        <w:rPr>
          <w:rFonts w:asciiTheme="minorHAnsi" w:hAnsiTheme="minorHAnsi" w:cstheme="minorHAnsi"/>
          <w:sz w:val="22"/>
          <w:szCs w:val="22"/>
        </w:rPr>
        <w:t xml:space="preserve">y BA/Drug testing/Sheriff services &amp; fees; Mobridge Tribune $455.16 </w:t>
      </w:r>
      <w:r w:rsidR="009939AA">
        <w:rPr>
          <w:rFonts w:asciiTheme="minorHAnsi" w:hAnsiTheme="minorHAnsi" w:cstheme="minorHAnsi"/>
          <w:sz w:val="22"/>
          <w:szCs w:val="22"/>
        </w:rPr>
        <w:t xml:space="preserve">services &amp; fees/publishing; Montana-Dakota Utilities $57.91 utilities; Pennington County Jail $368.43 services &amp; fees; Quill Corporation $390.57 supplies; Ramkota Hotel &amp; Conference $342.00 travel; Runnings Supply INC. $181.38 supplies; SD Dept of Public Safety $2,590.00 services &amp; fees; SD Public Health Laboratory $530.00 States Atty BA/Drug </w:t>
      </w:r>
      <w:r w:rsidR="009939AA">
        <w:rPr>
          <w:rFonts w:asciiTheme="minorHAnsi" w:hAnsiTheme="minorHAnsi" w:cstheme="minorHAnsi"/>
          <w:sz w:val="22"/>
          <w:szCs w:val="22"/>
        </w:rPr>
        <w:lastRenderedPageBreak/>
        <w:t>Testing</w:t>
      </w:r>
      <w:r w:rsidR="00E91D5F">
        <w:rPr>
          <w:rFonts w:asciiTheme="minorHAnsi" w:hAnsiTheme="minorHAnsi" w:cstheme="minorHAnsi"/>
          <w:sz w:val="22"/>
          <w:szCs w:val="22"/>
        </w:rPr>
        <w:t xml:space="preserve">; SD Secretary of State $15.00 services &amp; fees; SD State Treasurer $140,434.99 State MV Fees AHO/State ROD Fees AHO/DEV Disabled Services &amp; Fees; SDACC $432.00 services &amp; fees; SDACO $600.00 travel; SD DANR $918.42 </w:t>
      </w:r>
      <w:r w:rsidR="00A26CD6">
        <w:rPr>
          <w:rFonts w:asciiTheme="minorHAnsi" w:hAnsiTheme="minorHAnsi" w:cstheme="minorHAnsi"/>
          <w:sz w:val="22"/>
          <w:szCs w:val="22"/>
        </w:rPr>
        <w:t xml:space="preserve">February tonnage; Selby Auto Sales &amp; Services $458.63 supplies; City of Selby $124.39 utilities; Selby Oil Company $100.00 repairs &amp; maintenance; Senior Nutrition Center $200.00 jail inmate meals; Servall Uniform &amp; Linen $316.37 rentals/services &amp; fees; Shorty’s One Stop $730.15 Highway Gas; Venture Communications Coop $708.41 utilities; Von Wald Law Offices LLC $896.84 </w:t>
      </w:r>
      <w:r w:rsidR="000331E3">
        <w:rPr>
          <w:rFonts w:asciiTheme="minorHAnsi" w:hAnsiTheme="minorHAnsi" w:cstheme="minorHAnsi"/>
          <w:sz w:val="22"/>
          <w:szCs w:val="22"/>
        </w:rPr>
        <w:t>services &amp; fees; Walk-N-Roll $347.96 supplies; Web Water Bottling Company $31.00 rentals; West River Telecommunications $77.26 utilities.</w:t>
      </w:r>
    </w:p>
    <w:p w14:paraId="50B5EEB5" w14:textId="62F65E91" w:rsidR="005D69A3" w:rsidRDefault="007D6FE4" w:rsidP="007278B5">
      <w:pPr>
        <w:ind w:right="-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Executive session according to SDCL 1-25-2 (1) Personnel: </w:t>
      </w:r>
      <w:r>
        <w:rPr>
          <w:rFonts w:asciiTheme="minorHAnsi" w:hAnsiTheme="minorHAnsi" w:cstheme="minorHAnsi"/>
          <w:sz w:val="22"/>
          <w:szCs w:val="22"/>
        </w:rPr>
        <w:t>Holgard moved to go into executive session for personnel and seconded by Mohr. All in favor – all voting aye</w:t>
      </w:r>
      <w:r w:rsidR="005D69A3">
        <w:rPr>
          <w:rFonts w:asciiTheme="minorHAnsi" w:hAnsiTheme="minorHAnsi" w:cstheme="minorHAnsi"/>
          <w:sz w:val="22"/>
          <w:szCs w:val="22"/>
        </w:rPr>
        <w:t>. Motion carried. Went into executive session at 9:10 a.m., and ended at 9:57 a.m.</w:t>
      </w:r>
    </w:p>
    <w:p w14:paraId="0F300F28" w14:textId="2096D1D2" w:rsidR="00CB3FF5" w:rsidRDefault="005D69A3" w:rsidP="007278B5">
      <w:pPr>
        <w:ind w:right="-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Building a new jail: </w:t>
      </w:r>
      <w:r>
        <w:rPr>
          <w:rFonts w:asciiTheme="minorHAnsi" w:hAnsiTheme="minorHAnsi" w:cstheme="minorHAnsi"/>
          <w:sz w:val="22"/>
          <w:szCs w:val="22"/>
        </w:rPr>
        <w:t xml:space="preserve">Mohr made a motion to </w:t>
      </w:r>
      <w:r w:rsidR="00CB3FF5">
        <w:rPr>
          <w:rFonts w:asciiTheme="minorHAnsi" w:hAnsiTheme="minorHAnsi" w:cstheme="minorHAnsi"/>
          <w:sz w:val="22"/>
          <w:szCs w:val="22"/>
        </w:rPr>
        <w:t xml:space="preserve">move forward to </w:t>
      </w:r>
      <w:r w:rsidR="005B5850">
        <w:rPr>
          <w:rFonts w:asciiTheme="minorHAnsi" w:hAnsiTheme="minorHAnsi" w:cstheme="minorHAnsi"/>
          <w:sz w:val="22"/>
          <w:szCs w:val="22"/>
        </w:rPr>
        <w:t>build</w:t>
      </w:r>
      <w:r w:rsidR="00CB3FF5">
        <w:rPr>
          <w:rFonts w:asciiTheme="minorHAnsi" w:hAnsiTheme="minorHAnsi" w:cstheme="minorHAnsi"/>
          <w:sz w:val="22"/>
          <w:szCs w:val="22"/>
        </w:rPr>
        <w:t>ing</w:t>
      </w:r>
      <w:r w:rsidR="005B5850">
        <w:rPr>
          <w:rFonts w:asciiTheme="minorHAnsi" w:hAnsiTheme="minorHAnsi" w:cstheme="minorHAnsi"/>
          <w:sz w:val="22"/>
          <w:szCs w:val="22"/>
        </w:rPr>
        <w:t xml:space="preserve"> a new jail seconded by Jungwirth</w:t>
      </w:r>
      <w:r w:rsidR="006A1BE4">
        <w:rPr>
          <w:rFonts w:asciiTheme="minorHAnsi" w:hAnsiTheme="minorHAnsi" w:cstheme="minorHAnsi"/>
          <w:sz w:val="22"/>
          <w:szCs w:val="22"/>
        </w:rPr>
        <w:t xml:space="preserve">. Roll call vote </w:t>
      </w:r>
      <w:r w:rsidR="00CB3FF5">
        <w:rPr>
          <w:rFonts w:asciiTheme="minorHAnsi" w:hAnsiTheme="minorHAnsi" w:cstheme="minorHAnsi"/>
          <w:sz w:val="22"/>
          <w:szCs w:val="22"/>
        </w:rPr>
        <w:t>–</w:t>
      </w:r>
      <w:r w:rsidR="006A1BE4">
        <w:rPr>
          <w:rFonts w:asciiTheme="minorHAnsi" w:hAnsiTheme="minorHAnsi" w:cstheme="minorHAnsi"/>
          <w:sz w:val="22"/>
          <w:szCs w:val="22"/>
        </w:rPr>
        <w:t xml:space="preserve"> </w:t>
      </w:r>
      <w:r w:rsidR="00CB3FF5">
        <w:rPr>
          <w:rFonts w:asciiTheme="minorHAnsi" w:hAnsiTheme="minorHAnsi" w:cstheme="minorHAnsi"/>
          <w:sz w:val="22"/>
          <w:szCs w:val="22"/>
        </w:rPr>
        <w:t>All voting yes – Motion carried.</w:t>
      </w:r>
    </w:p>
    <w:p w14:paraId="31CCC9F6" w14:textId="54FC2367" w:rsidR="00B621C2" w:rsidRPr="00631C96" w:rsidRDefault="00CB3FF5" w:rsidP="007278B5">
      <w:pPr>
        <w:ind w:right="-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Architectural proposal of HKG for new jail: </w:t>
      </w:r>
      <w:r w:rsidR="00B621C2">
        <w:rPr>
          <w:rFonts w:asciiTheme="minorHAnsi" w:hAnsiTheme="minorHAnsi" w:cstheme="minorHAnsi"/>
          <w:sz w:val="22"/>
          <w:szCs w:val="22"/>
        </w:rPr>
        <w:t xml:space="preserve">Mohr made a motion to work with and hire HKG as Architects and the cost of $18,000 for the cost of their services for the floor design, draw up a </w:t>
      </w:r>
      <w:r w:rsidR="00701530">
        <w:rPr>
          <w:rFonts w:asciiTheme="minorHAnsi" w:hAnsiTheme="minorHAnsi" w:cstheme="minorHAnsi"/>
          <w:sz w:val="22"/>
          <w:szCs w:val="22"/>
        </w:rPr>
        <w:t>jail</w:t>
      </w:r>
      <w:r w:rsidR="00B621C2">
        <w:rPr>
          <w:rFonts w:asciiTheme="minorHAnsi" w:hAnsiTheme="minorHAnsi" w:cstheme="minorHAnsi"/>
          <w:sz w:val="22"/>
          <w:szCs w:val="22"/>
        </w:rPr>
        <w:t>, do the elevation site planning for</w:t>
      </w:r>
      <w:r w:rsidR="00701530">
        <w:rPr>
          <w:rFonts w:asciiTheme="minorHAnsi" w:hAnsiTheme="minorHAnsi" w:cstheme="minorHAnsi"/>
          <w:sz w:val="22"/>
          <w:szCs w:val="22"/>
        </w:rPr>
        <w:t xml:space="preserve"> an estimate </w:t>
      </w:r>
      <w:r w:rsidR="00DE0D42">
        <w:rPr>
          <w:rFonts w:asciiTheme="minorHAnsi" w:hAnsiTheme="minorHAnsi" w:cstheme="minorHAnsi"/>
          <w:sz w:val="22"/>
          <w:szCs w:val="22"/>
        </w:rPr>
        <w:t xml:space="preserve">for portable </w:t>
      </w:r>
      <w:r w:rsidR="00701530">
        <w:rPr>
          <w:rFonts w:asciiTheme="minorHAnsi" w:hAnsiTheme="minorHAnsi" w:cstheme="minorHAnsi"/>
          <w:sz w:val="22"/>
          <w:szCs w:val="22"/>
        </w:rPr>
        <w:t>cost</w:t>
      </w:r>
      <w:r w:rsidR="00DE0D42">
        <w:rPr>
          <w:rFonts w:asciiTheme="minorHAnsi" w:hAnsiTheme="minorHAnsi" w:cstheme="minorHAnsi"/>
          <w:sz w:val="22"/>
          <w:szCs w:val="22"/>
        </w:rPr>
        <w:t>s</w:t>
      </w:r>
      <w:r w:rsidR="00701530">
        <w:rPr>
          <w:rFonts w:asciiTheme="minorHAnsi" w:hAnsiTheme="minorHAnsi" w:cstheme="minorHAnsi"/>
          <w:sz w:val="22"/>
          <w:szCs w:val="22"/>
        </w:rPr>
        <w:t xml:space="preserve"> of </w:t>
      </w:r>
      <w:r w:rsidR="00B621C2">
        <w:rPr>
          <w:rFonts w:asciiTheme="minorHAnsi" w:hAnsiTheme="minorHAnsi" w:cstheme="minorHAnsi"/>
          <w:sz w:val="22"/>
          <w:szCs w:val="22"/>
        </w:rPr>
        <w:t>an adult detenti</w:t>
      </w:r>
      <w:r w:rsidR="00701530">
        <w:rPr>
          <w:rFonts w:asciiTheme="minorHAnsi" w:hAnsiTheme="minorHAnsi" w:cstheme="minorHAnsi"/>
          <w:sz w:val="22"/>
          <w:szCs w:val="22"/>
        </w:rPr>
        <w:t>on center, and seconded by Jungwirth</w:t>
      </w:r>
      <w:r w:rsidR="00DE0D42">
        <w:rPr>
          <w:rFonts w:asciiTheme="minorHAnsi" w:hAnsiTheme="minorHAnsi" w:cstheme="minorHAnsi"/>
          <w:sz w:val="22"/>
          <w:szCs w:val="22"/>
        </w:rPr>
        <w:t>. Roll call vote – All voting yes – Motion carried.</w:t>
      </w:r>
    </w:p>
    <w:p w14:paraId="3B712980" w14:textId="12BF8D69" w:rsidR="00B621C2" w:rsidRDefault="002E35FD" w:rsidP="007278B5">
      <w:pPr>
        <w:ind w:right="-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Highway: </w:t>
      </w:r>
      <w:r>
        <w:rPr>
          <w:rFonts w:asciiTheme="minorHAnsi" w:hAnsiTheme="minorHAnsi" w:cstheme="minorHAnsi"/>
          <w:sz w:val="22"/>
          <w:szCs w:val="22"/>
        </w:rPr>
        <w:t>Tom Hannan brought up a Routine Maintenance Agreement with Game Fish and Parks. Schilling made a motion to approve the Routine Maintenance Agreements with Game Fish and Parks and seconded by Mohr. All in favor – all voting aye – motion carried.</w:t>
      </w:r>
    </w:p>
    <w:p w14:paraId="2AB9B025" w14:textId="294976C6" w:rsidR="002E35FD" w:rsidRDefault="002E35FD" w:rsidP="007278B5">
      <w:pPr>
        <w:ind w:right="-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Mohr moved to approve the Powers Agreement for Pavement Markings and seconded by Jungwirth. All in favor – all voting aye – motion carried.</w:t>
      </w:r>
    </w:p>
    <w:p w14:paraId="05015521" w14:textId="67E71682" w:rsidR="00187A67" w:rsidRDefault="00187A67" w:rsidP="007278B5">
      <w:pPr>
        <w:ind w:right="-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Schilling made a motion to approve the joint powers agreement with True North Culvert bids and seconded by Holgard. All in favor – all voting aye – motion carried.</w:t>
      </w:r>
    </w:p>
    <w:p w14:paraId="5350B2DC" w14:textId="27576F3E" w:rsidR="008D663B" w:rsidRDefault="008D663B" w:rsidP="008D663B">
      <w:pPr>
        <w:ind w:right="-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Public Forum: </w:t>
      </w:r>
      <w:r>
        <w:rPr>
          <w:rFonts w:asciiTheme="minorHAnsi" w:hAnsiTheme="minorHAnsi" w:cstheme="minorHAnsi"/>
          <w:sz w:val="22"/>
          <w:szCs w:val="22"/>
        </w:rPr>
        <w:t>none</w:t>
      </w:r>
    </w:p>
    <w:p w14:paraId="395CDC37" w14:textId="34871AAE" w:rsidR="00E067DD" w:rsidRDefault="008D663B" w:rsidP="008D663B">
      <w:pPr>
        <w:ind w:right="-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ROD: </w:t>
      </w:r>
      <w:r>
        <w:rPr>
          <w:rFonts w:asciiTheme="minorHAnsi" w:hAnsiTheme="minorHAnsi" w:cstheme="minorHAnsi"/>
          <w:sz w:val="22"/>
          <w:szCs w:val="22"/>
        </w:rPr>
        <w:t xml:space="preserve">Brenda DeToy </w:t>
      </w:r>
      <w:r w:rsidR="008D1281">
        <w:rPr>
          <w:rFonts w:asciiTheme="minorHAnsi" w:hAnsiTheme="minorHAnsi" w:cstheme="minorHAnsi"/>
          <w:sz w:val="22"/>
          <w:szCs w:val="22"/>
        </w:rPr>
        <w:t>had an application come in that is eligible</w:t>
      </w:r>
      <w:r w:rsidR="0048170E">
        <w:rPr>
          <w:rFonts w:asciiTheme="minorHAnsi" w:hAnsiTheme="minorHAnsi" w:cstheme="minorHAnsi"/>
          <w:sz w:val="22"/>
          <w:szCs w:val="22"/>
        </w:rPr>
        <w:t xml:space="preserve"> for funeral assistance that will be leaned on the property </w:t>
      </w:r>
      <w:r w:rsidR="00227BA1">
        <w:rPr>
          <w:rFonts w:asciiTheme="minorHAnsi" w:hAnsiTheme="minorHAnsi" w:cstheme="minorHAnsi"/>
          <w:sz w:val="22"/>
          <w:szCs w:val="22"/>
        </w:rPr>
        <w:t>and the total funeral costs will be $2,500</w:t>
      </w:r>
      <w:r w:rsidR="00D82AB2">
        <w:rPr>
          <w:rFonts w:asciiTheme="minorHAnsi" w:hAnsiTheme="minorHAnsi" w:cstheme="minorHAnsi"/>
          <w:sz w:val="22"/>
          <w:szCs w:val="22"/>
        </w:rPr>
        <w:t>. Moved by Holgard and seconded by Jungwirth. Roll call vote – all voting yes – motion carried.</w:t>
      </w:r>
    </w:p>
    <w:p w14:paraId="4FD39E1D" w14:textId="61DC38A8" w:rsidR="00E067DD" w:rsidRDefault="00E067DD" w:rsidP="008D663B">
      <w:pPr>
        <w:ind w:right="-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EM: </w:t>
      </w:r>
      <w:r>
        <w:rPr>
          <w:rFonts w:asciiTheme="minorHAnsi" w:hAnsiTheme="minorHAnsi" w:cstheme="minorHAnsi"/>
          <w:sz w:val="22"/>
          <w:szCs w:val="22"/>
        </w:rPr>
        <w:t>Jeff Jensen asked for a travel request for April 29 – May 1 for a mass fatality conference in Rapid City. Moved by Holgard and seconded by Mohr. Roll call vote – all voting yes – motion carried.</w:t>
      </w:r>
    </w:p>
    <w:p w14:paraId="0B47AB02" w14:textId="60535438" w:rsidR="00311FC2" w:rsidRDefault="001F3618" w:rsidP="008D663B">
      <w:pPr>
        <w:ind w:right="-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Schilling moved a travel request for Jul 9 – July 11 for FEMA PA staff in Pierre and seconded by Holgard. Roll call vote – all voting yes – motion carried.</w:t>
      </w:r>
    </w:p>
    <w:p w14:paraId="34C2518A" w14:textId="3259D595" w:rsidR="00311FC2" w:rsidRDefault="00311FC2" w:rsidP="008D663B">
      <w:pPr>
        <w:ind w:right="-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DOE: </w:t>
      </w:r>
      <w:r w:rsidR="00614A1F">
        <w:rPr>
          <w:rFonts w:asciiTheme="minorHAnsi" w:hAnsiTheme="minorHAnsi" w:cstheme="minorHAnsi"/>
          <w:sz w:val="22"/>
          <w:szCs w:val="22"/>
        </w:rPr>
        <w:t xml:space="preserve">Mohr </w:t>
      </w:r>
      <w:r>
        <w:rPr>
          <w:rFonts w:asciiTheme="minorHAnsi" w:hAnsiTheme="minorHAnsi" w:cstheme="minorHAnsi"/>
          <w:sz w:val="22"/>
          <w:szCs w:val="22"/>
        </w:rPr>
        <w:t>moved</w:t>
      </w:r>
      <w:r w:rsidR="00614A1F">
        <w:rPr>
          <w:rFonts w:asciiTheme="minorHAnsi" w:hAnsiTheme="minorHAnsi" w:cstheme="minorHAnsi"/>
          <w:sz w:val="22"/>
          <w:szCs w:val="22"/>
        </w:rPr>
        <w:t xml:space="preserve"> to approve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C2A21">
        <w:rPr>
          <w:rFonts w:asciiTheme="minorHAnsi" w:hAnsiTheme="minorHAnsi" w:cstheme="minorHAnsi"/>
          <w:sz w:val="22"/>
          <w:szCs w:val="22"/>
        </w:rPr>
        <w:t xml:space="preserve">Plat of Tract 7A, Turner Addition in the SW4SE4 of STR 6-123-78 and seconded by </w:t>
      </w:r>
      <w:r w:rsidR="00614A1F">
        <w:rPr>
          <w:rFonts w:asciiTheme="minorHAnsi" w:hAnsiTheme="minorHAnsi" w:cstheme="minorHAnsi"/>
          <w:sz w:val="22"/>
          <w:szCs w:val="22"/>
        </w:rPr>
        <w:t>Jungwirth. All in favor – all voting aye. Motion carried.</w:t>
      </w:r>
    </w:p>
    <w:p w14:paraId="06F0BE6D" w14:textId="77D2D91C" w:rsidR="00B621C2" w:rsidRPr="00631C96" w:rsidRDefault="00614A1F" w:rsidP="007278B5">
      <w:pPr>
        <w:ind w:right="-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Jungwirth moved to approve the Plat of Lot 1 Christman Addition Located in the NE4 and the SE4 of STR 25-122-78 and seconded by Schilling. All in favor – all voting aye. Motion carried.</w:t>
      </w:r>
    </w:p>
    <w:p w14:paraId="0BD71887" w14:textId="6EDFEF2B" w:rsidR="00B621C2" w:rsidRPr="00631C96" w:rsidRDefault="00B621C2" w:rsidP="007278B5">
      <w:pPr>
        <w:ind w:right="-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Old Business: </w:t>
      </w:r>
      <w:r>
        <w:rPr>
          <w:rFonts w:asciiTheme="minorHAnsi" w:hAnsiTheme="minorHAnsi" w:cstheme="minorHAnsi"/>
          <w:sz w:val="22"/>
          <w:szCs w:val="22"/>
        </w:rPr>
        <w:t>none</w:t>
      </w:r>
    </w:p>
    <w:p w14:paraId="053ACE70" w14:textId="1FE74952" w:rsidR="00B621C2" w:rsidRPr="00631C96" w:rsidRDefault="00B621C2" w:rsidP="007278B5">
      <w:pPr>
        <w:ind w:right="-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New Business: </w:t>
      </w:r>
      <w:r>
        <w:rPr>
          <w:rFonts w:asciiTheme="minorHAnsi" w:hAnsiTheme="minorHAnsi" w:cstheme="minorHAnsi"/>
          <w:sz w:val="22"/>
          <w:szCs w:val="22"/>
        </w:rPr>
        <w:t>none</w:t>
      </w:r>
    </w:p>
    <w:p w14:paraId="1607060C" w14:textId="267FC6CA" w:rsidR="00631C96" w:rsidRPr="00631C96" w:rsidRDefault="00B621C2" w:rsidP="007278B5">
      <w:pPr>
        <w:ind w:right="-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Adjourn: </w:t>
      </w:r>
      <w:r>
        <w:rPr>
          <w:rFonts w:asciiTheme="minorHAnsi" w:hAnsiTheme="minorHAnsi" w:cstheme="minorHAnsi"/>
          <w:sz w:val="22"/>
          <w:szCs w:val="22"/>
        </w:rPr>
        <w:t>Holgard made a motion to adjourn and seconded by Mohr. All in favor – all voting aye – motion carried.</w:t>
      </w:r>
    </w:p>
    <w:p w14:paraId="18224F61" w14:textId="77777777" w:rsidR="00292114" w:rsidRPr="00E50C57" w:rsidRDefault="00292114" w:rsidP="00292114">
      <w:pPr>
        <w:ind w:right="-360"/>
        <w:jc w:val="both"/>
        <w:rPr>
          <w:rFonts w:asciiTheme="minorHAnsi" w:hAnsiTheme="minorHAnsi" w:cstheme="minorHAnsi"/>
          <w:b/>
          <w:bCs/>
          <w:sz w:val="20"/>
        </w:rPr>
      </w:pPr>
      <w:r w:rsidRPr="00E50C57">
        <w:rPr>
          <w:rFonts w:asciiTheme="minorHAnsi" w:hAnsiTheme="minorHAnsi" w:cstheme="minorHAnsi"/>
          <w:b/>
          <w:bCs/>
          <w:sz w:val="20"/>
        </w:rPr>
        <w:t>APPROVED:</w:t>
      </w:r>
      <w:r w:rsidRPr="00E50C57">
        <w:rPr>
          <w:rFonts w:asciiTheme="minorHAnsi" w:hAnsiTheme="minorHAnsi" w:cstheme="minorHAnsi"/>
          <w:b/>
          <w:bCs/>
          <w:sz w:val="20"/>
        </w:rPr>
        <w:tab/>
      </w:r>
      <w:r w:rsidRPr="00E50C57">
        <w:rPr>
          <w:rFonts w:asciiTheme="minorHAnsi" w:hAnsiTheme="minorHAnsi" w:cstheme="minorHAnsi"/>
          <w:b/>
          <w:bCs/>
          <w:sz w:val="20"/>
        </w:rPr>
        <w:tab/>
      </w:r>
      <w:r w:rsidRPr="00E50C57">
        <w:rPr>
          <w:rFonts w:asciiTheme="minorHAnsi" w:hAnsiTheme="minorHAnsi" w:cstheme="minorHAnsi"/>
          <w:b/>
          <w:bCs/>
          <w:sz w:val="20"/>
        </w:rPr>
        <w:tab/>
      </w:r>
      <w:r w:rsidRPr="00E50C57">
        <w:rPr>
          <w:rFonts w:asciiTheme="minorHAnsi" w:hAnsiTheme="minorHAnsi" w:cstheme="minorHAnsi"/>
          <w:b/>
          <w:bCs/>
          <w:sz w:val="20"/>
        </w:rPr>
        <w:tab/>
      </w:r>
      <w:r w:rsidRPr="00E50C57">
        <w:rPr>
          <w:rFonts w:asciiTheme="minorHAnsi" w:hAnsiTheme="minorHAnsi" w:cstheme="minorHAnsi"/>
          <w:b/>
          <w:bCs/>
          <w:sz w:val="20"/>
        </w:rPr>
        <w:tab/>
      </w:r>
      <w:r w:rsidRPr="00E50C57">
        <w:rPr>
          <w:rFonts w:asciiTheme="minorHAnsi" w:hAnsiTheme="minorHAnsi" w:cstheme="minorHAnsi"/>
          <w:b/>
          <w:bCs/>
          <w:sz w:val="20"/>
        </w:rPr>
        <w:tab/>
      </w:r>
      <w:r w:rsidRPr="00E50C57">
        <w:rPr>
          <w:rFonts w:asciiTheme="minorHAnsi" w:hAnsiTheme="minorHAnsi" w:cstheme="minorHAnsi"/>
          <w:b/>
          <w:bCs/>
          <w:sz w:val="20"/>
        </w:rPr>
        <w:tab/>
      </w:r>
      <w:r w:rsidRPr="00E50C57">
        <w:rPr>
          <w:rFonts w:asciiTheme="minorHAnsi" w:hAnsiTheme="minorHAnsi" w:cstheme="minorHAnsi"/>
          <w:b/>
          <w:bCs/>
          <w:sz w:val="20"/>
        </w:rPr>
        <w:tab/>
        <w:t>ATTEST:</w:t>
      </w:r>
    </w:p>
    <w:p w14:paraId="774BF3AF" w14:textId="77777777" w:rsidR="00292114" w:rsidRPr="00E50C57" w:rsidRDefault="00292114" w:rsidP="00292114">
      <w:pPr>
        <w:ind w:right="-360"/>
        <w:jc w:val="both"/>
        <w:rPr>
          <w:rFonts w:asciiTheme="minorHAnsi" w:hAnsiTheme="minorHAnsi" w:cstheme="minorHAnsi"/>
          <w:b/>
          <w:bCs/>
          <w:sz w:val="20"/>
        </w:rPr>
      </w:pPr>
    </w:p>
    <w:p w14:paraId="37D06A4D" w14:textId="77777777" w:rsidR="00292114" w:rsidRPr="00E50C57" w:rsidRDefault="00292114" w:rsidP="00292114">
      <w:pPr>
        <w:ind w:right="-360"/>
        <w:jc w:val="both"/>
        <w:rPr>
          <w:rFonts w:asciiTheme="minorHAnsi" w:hAnsiTheme="minorHAnsi" w:cstheme="minorHAnsi"/>
          <w:b/>
          <w:bCs/>
          <w:sz w:val="20"/>
        </w:rPr>
      </w:pPr>
    </w:p>
    <w:p w14:paraId="518ACAD6" w14:textId="77777777" w:rsidR="00292114" w:rsidRPr="00E50C57" w:rsidRDefault="00292114" w:rsidP="00292114">
      <w:pPr>
        <w:ind w:right="-360"/>
        <w:jc w:val="both"/>
        <w:rPr>
          <w:rFonts w:asciiTheme="minorHAnsi" w:hAnsiTheme="minorHAnsi" w:cstheme="minorHAnsi"/>
          <w:sz w:val="20"/>
        </w:rPr>
      </w:pPr>
      <w:r w:rsidRPr="00E50C57">
        <w:rPr>
          <w:rFonts w:asciiTheme="minorHAnsi" w:hAnsiTheme="minorHAnsi" w:cstheme="minorHAnsi"/>
          <w:b/>
          <w:bCs/>
          <w:sz w:val="20"/>
        </w:rPr>
        <w:t>_____________________________</w:t>
      </w:r>
      <w:r w:rsidRPr="00E50C57">
        <w:rPr>
          <w:rFonts w:asciiTheme="minorHAnsi" w:hAnsiTheme="minorHAnsi" w:cstheme="minorHAnsi"/>
          <w:b/>
          <w:bCs/>
          <w:sz w:val="20"/>
        </w:rPr>
        <w:tab/>
      </w:r>
      <w:r w:rsidRPr="00E50C57">
        <w:rPr>
          <w:rFonts w:asciiTheme="minorHAnsi" w:hAnsiTheme="minorHAnsi" w:cstheme="minorHAnsi"/>
          <w:b/>
          <w:bCs/>
          <w:sz w:val="20"/>
        </w:rPr>
        <w:tab/>
      </w:r>
      <w:r w:rsidRPr="00E50C57">
        <w:rPr>
          <w:rFonts w:asciiTheme="minorHAnsi" w:hAnsiTheme="minorHAnsi" w:cstheme="minorHAnsi"/>
          <w:b/>
          <w:bCs/>
          <w:sz w:val="20"/>
        </w:rPr>
        <w:tab/>
      </w:r>
      <w:r w:rsidRPr="00E50C57">
        <w:rPr>
          <w:rFonts w:asciiTheme="minorHAnsi" w:hAnsiTheme="minorHAnsi" w:cstheme="minorHAnsi"/>
          <w:b/>
          <w:bCs/>
          <w:sz w:val="20"/>
        </w:rPr>
        <w:tab/>
      </w:r>
      <w:r w:rsidRPr="00E50C57">
        <w:rPr>
          <w:rFonts w:asciiTheme="minorHAnsi" w:hAnsiTheme="minorHAnsi" w:cstheme="minorHAnsi"/>
          <w:b/>
          <w:bCs/>
          <w:sz w:val="20"/>
        </w:rPr>
        <w:tab/>
        <w:t>__________________________</w:t>
      </w:r>
    </w:p>
    <w:p w14:paraId="54945CCA" w14:textId="77777777" w:rsidR="00292114" w:rsidRPr="00E50C57" w:rsidRDefault="00292114" w:rsidP="00292114">
      <w:pPr>
        <w:ind w:right="-360"/>
        <w:rPr>
          <w:rFonts w:asciiTheme="minorHAnsi" w:hAnsiTheme="minorHAnsi" w:cstheme="minorHAnsi"/>
          <w:b/>
          <w:sz w:val="20"/>
        </w:rPr>
      </w:pPr>
      <w:r w:rsidRPr="00E50C57">
        <w:rPr>
          <w:rFonts w:asciiTheme="minorHAnsi" w:hAnsiTheme="minorHAnsi" w:cstheme="minorHAnsi"/>
          <w:b/>
          <w:sz w:val="20"/>
        </w:rPr>
        <w:t>CHAIRPERSON</w:t>
      </w:r>
      <w:r w:rsidRPr="00E50C57">
        <w:rPr>
          <w:rFonts w:asciiTheme="minorHAnsi" w:hAnsiTheme="minorHAnsi" w:cstheme="minorHAnsi"/>
          <w:b/>
          <w:sz w:val="20"/>
        </w:rPr>
        <w:tab/>
      </w:r>
      <w:r w:rsidRPr="00E50C57">
        <w:rPr>
          <w:rFonts w:asciiTheme="minorHAnsi" w:hAnsiTheme="minorHAnsi" w:cstheme="minorHAnsi"/>
          <w:b/>
          <w:sz w:val="20"/>
        </w:rPr>
        <w:tab/>
      </w:r>
      <w:r w:rsidRPr="00E50C57">
        <w:rPr>
          <w:rFonts w:asciiTheme="minorHAnsi" w:hAnsiTheme="minorHAnsi" w:cstheme="minorHAnsi"/>
          <w:b/>
          <w:sz w:val="20"/>
        </w:rPr>
        <w:tab/>
      </w:r>
      <w:r w:rsidRPr="00E50C57">
        <w:rPr>
          <w:rFonts w:asciiTheme="minorHAnsi" w:hAnsiTheme="minorHAnsi" w:cstheme="minorHAnsi"/>
          <w:b/>
          <w:sz w:val="20"/>
        </w:rPr>
        <w:tab/>
      </w:r>
      <w:r w:rsidRPr="00E50C57">
        <w:rPr>
          <w:rFonts w:asciiTheme="minorHAnsi" w:hAnsiTheme="minorHAnsi" w:cstheme="minorHAnsi"/>
          <w:b/>
          <w:sz w:val="20"/>
        </w:rPr>
        <w:tab/>
      </w:r>
      <w:r w:rsidRPr="00E50C57">
        <w:rPr>
          <w:rFonts w:asciiTheme="minorHAnsi" w:hAnsiTheme="minorHAnsi" w:cstheme="minorHAnsi"/>
          <w:b/>
          <w:sz w:val="20"/>
        </w:rPr>
        <w:tab/>
      </w:r>
      <w:r w:rsidRPr="00E50C57">
        <w:rPr>
          <w:rFonts w:asciiTheme="minorHAnsi" w:hAnsiTheme="minorHAnsi" w:cstheme="minorHAnsi"/>
          <w:b/>
          <w:sz w:val="20"/>
        </w:rPr>
        <w:tab/>
      </w:r>
      <w:r w:rsidRPr="00E50C57">
        <w:rPr>
          <w:rFonts w:asciiTheme="minorHAnsi" w:hAnsiTheme="minorHAnsi" w:cstheme="minorHAnsi"/>
          <w:b/>
          <w:sz w:val="20"/>
        </w:rPr>
        <w:tab/>
        <w:t>AUDITOR</w:t>
      </w:r>
    </w:p>
    <w:p w14:paraId="5AB8A48C" w14:textId="77777777" w:rsidR="00292114" w:rsidRPr="00E50C57" w:rsidRDefault="00292114" w:rsidP="00292114">
      <w:pPr>
        <w:ind w:right="-360"/>
        <w:rPr>
          <w:rFonts w:asciiTheme="minorHAnsi" w:hAnsiTheme="minorHAnsi" w:cstheme="minorHAnsi"/>
          <w:b/>
          <w:sz w:val="20"/>
        </w:rPr>
      </w:pPr>
    </w:p>
    <w:p w14:paraId="788D6FAA" w14:textId="77777777" w:rsidR="00292114" w:rsidRPr="00E50C57" w:rsidRDefault="00292114" w:rsidP="00292114">
      <w:pPr>
        <w:ind w:right="-360"/>
        <w:rPr>
          <w:rFonts w:asciiTheme="minorHAnsi" w:hAnsiTheme="minorHAnsi" w:cstheme="minorHAnsi"/>
          <w:b/>
          <w:sz w:val="20"/>
        </w:rPr>
      </w:pPr>
    </w:p>
    <w:p w14:paraId="6501C0AC" w14:textId="77777777" w:rsidR="00292114" w:rsidRPr="00E50C57" w:rsidRDefault="00292114" w:rsidP="00292114">
      <w:pPr>
        <w:ind w:right="-360"/>
        <w:rPr>
          <w:rFonts w:asciiTheme="minorHAnsi" w:hAnsiTheme="minorHAnsi" w:cstheme="minorHAnsi"/>
          <w:sz w:val="20"/>
        </w:rPr>
      </w:pPr>
    </w:p>
    <w:p w14:paraId="248EA53B" w14:textId="7588A1C6" w:rsidR="007278B5" w:rsidRPr="00631C96" w:rsidRDefault="00292114" w:rsidP="007278B5">
      <w:pPr>
        <w:ind w:right="-360"/>
        <w:rPr>
          <w:rFonts w:asciiTheme="minorHAnsi" w:hAnsiTheme="minorHAnsi" w:cstheme="minorHAnsi"/>
          <w:sz w:val="20"/>
        </w:rPr>
      </w:pPr>
      <w:r w:rsidRPr="00E50C57">
        <w:rPr>
          <w:rFonts w:asciiTheme="minorHAnsi" w:hAnsiTheme="minorHAnsi" w:cstheme="minorHAnsi"/>
          <w:sz w:val="20"/>
        </w:rPr>
        <w:t>Published once at the total approximate cost of $____________</w:t>
      </w:r>
    </w:p>
    <w:sectPr w:rsidR="007278B5" w:rsidRPr="00631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8B5"/>
    <w:rsid w:val="00000E9B"/>
    <w:rsid w:val="000331E3"/>
    <w:rsid w:val="000B4A8D"/>
    <w:rsid w:val="000C269E"/>
    <w:rsid w:val="00187A67"/>
    <w:rsid w:val="001C2A21"/>
    <w:rsid w:val="001F3618"/>
    <w:rsid w:val="00227BA1"/>
    <w:rsid w:val="00292114"/>
    <w:rsid w:val="002961CF"/>
    <w:rsid w:val="002E35FD"/>
    <w:rsid w:val="00311FC2"/>
    <w:rsid w:val="003F4AC3"/>
    <w:rsid w:val="00403F32"/>
    <w:rsid w:val="0048170E"/>
    <w:rsid w:val="004B6F56"/>
    <w:rsid w:val="004F7EA4"/>
    <w:rsid w:val="005B5850"/>
    <w:rsid w:val="005D69A3"/>
    <w:rsid w:val="00614A1F"/>
    <w:rsid w:val="00631C96"/>
    <w:rsid w:val="006A1BE4"/>
    <w:rsid w:val="006E631C"/>
    <w:rsid w:val="00701530"/>
    <w:rsid w:val="007278B5"/>
    <w:rsid w:val="007D6FE4"/>
    <w:rsid w:val="008728F1"/>
    <w:rsid w:val="00884DC6"/>
    <w:rsid w:val="008D1281"/>
    <w:rsid w:val="008D663B"/>
    <w:rsid w:val="0094492E"/>
    <w:rsid w:val="009939AA"/>
    <w:rsid w:val="00A26CD6"/>
    <w:rsid w:val="00B621C2"/>
    <w:rsid w:val="00C045F0"/>
    <w:rsid w:val="00CB3FF5"/>
    <w:rsid w:val="00CE4999"/>
    <w:rsid w:val="00D253F1"/>
    <w:rsid w:val="00D82AB2"/>
    <w:rsid w:val="00DE0D42"/>
    <w:rsid w:val="00E067DD"/>
    <w:rsid w:val="00E55803"/>
    <w:rsid w:val="00E674DE"/>
    <w:rsid w:val="00E91D5F"/>
    <w:rsid w:val="00EC1242"/>
    <w:rsid w:val="00FE07FE"/>
    <w:rsid w:val="00FF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B2995"/>
  <w15:chartTrackingRefBased/>
  <w15:docId w15:val="{FC361BEC-CA10-4B1F-9AAE-920864F7D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8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2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sta011</dc:creator>
  <cp:keywords/>
  <dc:description/>
  <cp:lastModifiedBy>Kimberly Dills</cp:lastModifiedBy>
  <cp:revision>14</cp:revision>
  <cp:lastPrinted>2024-03-22T15:09:00Z</cp:lastPrinted>
  <dcterms:created xsi:type="dcterms:W3CDTF">2024-03-19T14:31:00Z</dcterms:created>
  <dcterms:modified xsi:type="dcterms:W3CDTF">2024-03-28T16:02:00Z</dcterms:modified>
</cp:coreProperties>
</file>