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1C9C" w14:textId="69B13296" w:rsidR="00E549CB" w:rsidRDefault="00E549CB" w:rsidP="00E5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$18,000</w:t>
      </w:r>
    </w:p>
    <w:p w14:paraId="5601762B" w14:textId="2124A72C" w:rsidR="00E549CB" w:rsidRDefault="00E549CB" w:rsidP="00E5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PETERSON, SCHOLL, ASMUSSEN – BRIDGE CITY PROPERTIES, LLC</w:t>
      </w:r>
    </w:p>
    <w:p w14:paraId="111F463C" w14:textId="3BE5A7A2" w:rsidR="00E549CB" w:rsidRDefault="00E549CB" w:rsidP="00E5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611 EAST GRAND CROSSING UNIT 8</w:t>
      </w:r>
    </w:p>
    <w:p w14:paraId="77D633E0" w14:textId="7EB42398" w:rsidR="00E549CB" w:rsidRDefault="00E549CB" w:rsidP="00E5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– RINEHART’S ADDN., FISHERMAN’S CONDO UNIT #8</w:t>
      </w:r>
    </w:p>
    <w:p w14:paraId="5584513F" w14:textId="008F361E" w:rsidR="00E549CB" w:rsidRPr="00643966" w:rsidRDefault="00E549CB" w:rsidP="00E549C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B6CC2D" wp14:editId="30F1BCE2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57150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528" y="2153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62" cy="306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D6260C">
        <w:rPr>
          <w:b/>
          <w:sz w:val="32"/>
          <w:szCs w:val="32"/>
        </w:rPr>
        <w:t>6372</w:t>
      </w:r>
    </w:p>
    <w:p w14:paraId="502DC3A4" w14:textId="762CA400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D6260C">
        <w:rPr>
          <w:b/>
          <w:bCs/>
          <w:sz w:val="32"/>
          <w:szCs w:val="32"/>
        </w:rPr>
        <w:t xml:space="preserve">: </w:t>
      </w:r>
      <w:r w:rsidR="00743C97">
        <w:rPr>
          <w:b/>
          <w:bCs/>
          <w:sz w:val="32"/>
          <w:szCs w:val="32"/>
        </w:rPr>
        <w:t>1 UNIT</w:t>
      </w:r>
    </w:p>
    <w:p w14:paraId="06B737AF" w14:textId="075B3743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D6260C">
        <w:rPr>
          <w:b/>
          <w:bCs/>
          <w:sz w:val="32"/>
          <w:szCs w:val="32"/>
        </w:rPr>
        <w:t>: 1930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3DDFE487" w14:textId="3A8EFFCE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D6260C">
        <w:rPr>
          <w:b/>
          <w:bCs/>
          <w:sz w:val="32"/>
          <w:szCs w:val="32"/>
        </w:rPr>
        <w:t>: CONDOMINIUM</w:t>
      </w:r>
      <w:r>
        <w:rPr>
          <w:b/>
          <w:bCs/>
          <w:sz w:val="32"/>
          <w:szCs w:val="32"/>
        </w:rPr>
        <w:t xml:space="preserve"> </w:t>
      </w:r>
    </w:p>
    <w:p w14:paraId="514EF279" w14:textId="18D2D545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D6260C">
        <w:rPr>
          <w:b/>
          <w:bCs/>
          <w:sz w:val="32"/>
          <w:szCs w:val="32"/>
        </w:rPr>
        <w:t>: AVERAGE</w:t>
      </w:r>
    </w:p>
    <w:p w14:paraId="5CB8E738" w14:textId="59D29A1F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D6260C">
        <w:rPr>
          <w:b/>
          <w:bCs/>
          <w:sz w:val="32"/>
          <w:szCs w:val="32"/>
        </w:rPr>
        <w:t>: AVERAGE</w:t>
      </w:r>
    </w:p>
    <w:p w14:paraId="431671F8" w14:textId="594F6977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D6260C">
        <w:rPr>
          <w:b/>
          <w:bCs/>
          <w:sz w:val="32"/>
          <w:szCs w:val="32"/>
        </w:rPr>
        <w:t>: 538 SQFT</w:t>
      </w:r>
    </w:p>
    <w:p w14:paraId="752CFA41" w14:textId="1151867F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D6260C">
        <w:rPr>
          <w:b/>
          <w:bCs/>
          <w:sz w:val="32"/>
          <w:szCs w:val="32"/>
        </w:rPr>
        <w:t>: 2</w:t>
      </w:r>
      <w:r w:rsidR="0068060A">
        <w:rPr>
          <w:b/>
          <w:bCs/>
          <w:sz w:val="32"/>
          <w:szCs w:val="32"/>
        </w:rPr>
        <w:t>. BATHS: 1.5</w:t>
      </w:r>
    </w:p>
    <w:p w14:paraId="59897A16" w14:textId="565251CA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68060A"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0A1D7C2E" w14:textId="18C49471" w:rsidR="00E549CB" w:rsidRDefault="00E549CB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68060A">
        <w:rPr>
          <w:b/>
          <w:bCs/>
          <w:sz w:val="32"/>
          <w:szCs w:val="32"/>
        </w:rPr>
        <w:t xml:space="preserve"> 6/28/22 FOR $18,000</w:t>
      </w:r>
    </w:p>
    <w:p w14:paraId="2831B08D" w14:textId="789EE57E" w:rsidR="00E549CB" w:rsidRDefault="0068060A" w:rsidP="00E54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10/10/12 FOR $15,000</w:t>
      </w:r>
    </w:p>
    <w:p w14:paraId="6C5D9FE0" w14:textId="2B93B2D1" w:rsidR="000B15BB" w:rsidRDefault="006806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$13,790</w:t>
      </w:r>
    </w:p>
    <w:p w14:paraId="5C3FC2BB" w14:textId="7FA17200" w:rsidR="0068060A" w:rsidRDefault="006806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$13,270</w:t>
      </w:r>
    </w:p>
    <w:p w14:paraId="6F9F6F38" w14:textId="1FDF39EE" w:rsidR="0068060A" w:rsidRDefault="0068060A">
      <w:r>
        <w:rPr>
          <w:b/>
          <w:bCs/>
          <w:sz w:val="32"/>
          <w:szCs w:val="32"/>
        </w:rPr>
        <w:t>ASSESSED IN 2012 AT $13,270</w:t>
      </w:r>
    </w:p>
    <w:sectPr w:rsidR="0068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CB"/>
    <w:rsid w:val="000B15BB"/>
    <w:rsid w:val="0068060A"/>
    <w:rsid w:val="00743C97"/>
    <w:rsid w:val="00D6260C"/>
    <w:rsid w:val="00E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52CB"/>
  <w15:chartTrackingRefBased/>
  <w15:docId w15:val="{96588C98-1AE0-4838-8E3B-2128C65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2022-10-03T13:20:00Z</dcterms:created>
  <dcterms:modified xsi:type="dcterms:W3CDTF">2022-10-03T19:28:00Z</dcterms:modified>
</cp:coreProperties>
</file>