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9C5" w14:textId="7268BA99" w:rsidR="00A66DDB" w:rsidRDefault="00A66DDB" w:rsidP="00A66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140,000</w:t>
      </w:r>
    </w:p>
    <w:p w14:paraId="302E7604" w14:textId="0ADABEEA" w:rsidR="00A66DDB" w:rsidRDefault="00A66DDB" w:rsidP="00A66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KOENIG – UMALI</w:t>
      </w:r>
    </w:p>
    <w:p w14:paraId="01723D37" w14:textId="651DC3F4" w:rsidR="00A66DDB" w:rsidRDefault="00A66DDB" w:rsidP="00A66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913 4</w:t>
      </w:r>
      <w:r w:rsidRPr="00A66D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16A31E95" w14:textId="6D71565F" w:rsidR="00A66DDB" w:rsidRDefault="00A66DDB" w:rsidP="00A66DDB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1</w:t>
      </w:r>
      <w:r w:rsidRPr="00A66DD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LOT 3, BLOCK 8</w:t>
      </w:r>
    </w:p>
    <w:p w14:paraId="4CB052B0" w14:textId="52D2FC8D" w:rsidR="00A66DDB" w:rsidRPr="00643966" w:rsidRDefault="00A66DDB" w:rsidP="00A66DD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21526" wp14:editId="7460EB9C">
            <wp:simplePos x="0" y="0"/>
            <wp:positionH relativeFrom="margin">
              <wp:align>center</wp:align>
            </wp:positionH>
            <wp:positionV relativeFrom="paragraph">
              <wp:posOffset>254025</wp:posOffset>
            </wp:positionV>
            <wp:extent cx="5714365" cy="3006090"/>
            <wp:effectExtent l="0" t="0" r="635" b="3810"/>
            <wp:wrapTight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86" cy="301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5943</w:t>
      </w:r>
    </w:p>
    <w:p w14:paraId="2360F817" w14:textId="3433EF7B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60’ X 140’</w:t>
      </w:r>
    </w:p>
    <w:p w14:paraId="5A1A4F23" w14:textId="2A7AB309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1955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3E5AE82D" w14:textId="7328AD5A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4089E6DB" w14:textId="6F9141AF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056A379A" w14:textId="7A91FFDE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56E3D2D4" w14:textId="2C0B6138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1310 SQFT</w:t>
      </w:r>
    </w:p>
    <w:p w14:paraId="7D1BFE95" w14:textId="555C0C90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1310 SQFT</w:t>
      </w:r>
    </w:p>
    <w:p w14:paraId="360285BA" w14:textId="462F323B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1</w:t>
      </w:r>
    </w:p>
    <w:p w14:paraId="7349D271" w14:textId="77777777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5</w:t>
      </w:r>
    </w:p>
    <w:p w14:paraId="19D1041E" w14:textId="383BB7B6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408 SQFT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0297BAAF" w14:textId="48432DAC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5/25/22 FOR $140,000</w:t>
      </w:r>
    </w:p>
    <w:p w14:paraId="11E17F81" w14:textId="002DFC76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>
        <w:rPr>
          <w:b/>
          <w:bCs/>
          <w:sz w:val="32"/>
          <w:szCs w:val="32"/>
        </w:rPr>
        <w:t>IN 2022 AT $89,510</w:t>
      </w:r>
    </w:p>
    <w:p w14:paraId="12E526A0" w14:textId="757C7845" w:rsidR="00A66DDB" w:rsidRDefault="00A66DDB" w:rsidP="00A66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$86,740</w:t>
      </w:r>
    </w:p>
    <w:p w14:paraId="18484852" w14:textId="77777777" w:rsidR="001C4D3C" w:rsidRDefault="001C4D3C"/>
    <w:sectPr w:rsidR="001C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DB"/>
    <w:rsid w:val="001C4D3C"/>
    <w:rsid w:val="00A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A6A"/>
  <w15:chartTrackingRefBased/>
  <w15:docId w15:val="{BC4E80EE-F35C-492E-8FB8-D7B286A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D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F98F-8089-4ADC-AACF-1ADB374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2022-10-05T13:34:00Z</dcterms:created>
  <dcterms:modified xsi:type="dcterms:W3CDTF">2022-10-05T13:44:00Z</dcterms:modified>
</cp:coreProperties>
</file>