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969" w14:textId="1EFA5CF4" w:rsidR="007D5AF7" w:rsidRDefault="00955516" w:rsidP="000253CF">
      <w:pPr>
        <w:ind w:left="-360" w:right="-360"/>
        <w:rPr>
          <w:sz w:val="20"/>
        </w:rPr>
      </w:pPr>
      <w:r>
        <w:rPr>
          <w:sz w:val="20"/>
        </w:rPr>
        <w:t>February 1</w:t>
      </w:r>
      <w:r w:rsidR="008C704F">
        <w:rPr>
          <w:sz w:val="20"/>
        </w:rPr>
        <w:t>, 202</w:t>
      </w:r>
      <w:r>
        <w:rPr>
          <w:sz w:val="20"/>
        </w:rPr>
        <w:t>2</w:t>
      </w:r>
    </w:p>
    <w:p w14:paraId="1FC90F07" w14:textId="2F00C658" w:rsidR="00ED34AF" w:rsidRDefault="004427AF" w:rsidP="000253CF">
      <w:pPr>
        <w:ind w:left="-360" w:right="-360"/>
        <w:rPr>
          <w:sz w:val="20"/>
        </w:rPr>
      </w:pPr>
      <w:r>
        <w:rPr>
          <w:sz w:val="20"/>
        </w:rPr>
        <w:t>9:00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4D7B83CB" w14:textId="6FFA8379" w:rsidR="00ED34AF" w:rsidRDefault="00ED34AF" w:rsidP="000253CF">
      <w:pPr>
        <w:ind w:left="-360" w:right="-360"/>
        <w:rPr>
          <w:sz w:val="20"/>
        </w:rPr>
      </w:pPr>
      <w:r>
        <w:rPr>
          <w:sz w:val="20"/>
        </w:rPr>
        <w:t xml:space="preserve">The Walworth County Board of Commissioners met in </w:t>
      </w:r>
      <w:r w:rsidR="00F435E2">
        <w:rPr>
          <w:sz w:val="20"/>
        </w:rPr>
        <w:t>s</w:t>
      </w:r>
      <w:r w:rsidR="005C731B">
        <w:rPr>
          <w:sz w:val="20"/>
        </w:rPr>
        <w:t>pecial</w:t>
      </w:r>
      <w:r w:rsidR="00F435E2">
        <w:rPr>
          <w:sz w:val="20"/>
        </w:rPr>
        <w:t xml:space="preserve"> </w:t>
      </w:r>
      <w:r w:rsidR="00BD4F60">
        <w:rPr>
          <w:sz w:val="20"/>
        </w:rPr>
        <w:t>meeting</w:t>
      </w:r>
      <w:r>
        <w:rPr>
          <w:sz w:val="20"/>
        </w:rPr>
        <w:t xml:space="preserve"> on </w:t>
      </w:r>
      <w:r w:rsidR="004F219C">
        <w:rPr>
          <w:sz w:val="20"/>
        </w:rPr>
        <w:t>February 1, 2022</w:t>
      </w:r>
      <w:r w:rsidR="00C051B2">
        <w:rPr>
          <w:sz w:val="20"/>
        </w:rPr>
        <w:t xml:space="preserve"> at </w:t>
      </w:r>
      <w:r w:rsidR="004427AF">
        <w:rPr>
          <w:sz w:val="20"/>
        </w:rPr>
        <w:t>9:00a.m.</w:t>
      </w:r>
      <w:r w:rsidR="00C051B2">
        <w:rPr>
          <w:sz w:val="20"/>
        </w:rPr>
        <w:t xml:space="preserve"> </w:t>
      </w:r>
      <w:r>
        <w:rPr>
          <w:sz w:val="20"/>
        </w:rPr>
        <w:t>at the County Courthouse.  Members present were</w:t>
      </w:r>
      <w:r w:rsidR="00BD4F60">
        <w:rPr>
          <w:sz w:val="20"/>
        </w:rPr>
        <w:t xml:space="preserve"> Jim Houck, Kevin Holgard, Duane Mohr</w:t>
      </w:r>
      <w:r w:rsidR="004F219C">
        <w:rPr>
          <w:sz w:val="20"/>
        </w:rPr>
        <w:t>.</w:t>
      </w:r>
      <w:r w:rsidR="00BD4F60">
        <w:rPr>
          <w:sz w:val="20"/>
        </w:rPr>
        <w:t xml:space="preserve"> </w:t>
      </w:r>
      <w:r w:rsidR="001B1B05">
        <w:rPr>
          <w:sz w:val="20"/>
        </w:rPr>
        <w:t xml:space="preserve">Justin Jungwirth </w:t>
      </w:r>
      <w:r w:rsidR="00BD4F60">
        <w:rPr>
          <w:sz w:val="20"/>
        </w:rPr>
        <w:t>and County Auditor, Eva Cagnones.</w:t>
      </w:r>
    </w:p>
    <w:p w14:paraId="10AF4BC2" w14:textId="77777777" w:rsidR="004427AF" w:rsidRDefault="004427AF" w:rsidP="000253CF">
      <w:pPr>
        <w:ind w:left="-360" w:right="-360"/>
        <w:rPr>
          <w:sz w:val="20"/>
        </w:rPr>
      </w:pPr>
    </w:p>
    <w:p w14:paraId="167BDC97" w14:textId="5C87ACF0" w:rsidR="00ED34AF" w:rsidRDefault="00ED34AF" w:rsidP="000253CF">
      <w:pPr>
        <w:ind w:left="-360" w:right="-360"/>
        <w:rPr>
          <w:sz w:val="20"/>
        </w:rPr>
      </w:pPr>
      <w:r>
        <w:rPr>
          <w:sz w:val="20"/>
        </w:rPr>
        <w:t>The Pledge of Allegiance was recited by those in attendance.</w:t>
      </w:r>
    </w:p>
    <w:p w14:paraId="5C024B87" w14:textId="5F1859CD" w:rsidR="00501EB6" w:rsidRDefault="00501EB6" w:rsidP="000253CF">
      <w:pPr>
        <w:ind w:left="-360" w:right="-360"/>
        <w:rPr>
          <w:sz w:val="20"/>
        </w:rPr>
      </w:pPr>
    </w:p>
    <w:p w14:paraId="4439EC8F" w14:textId="2A457AAD" w:rsidR="00501EB6" w:rsidRDefault="00501EB6" w:rsidP="000253CF">
      <w:pPr>
        <w:ind w:left="-360" w:right="-360"/>
        <w:rPr>
          <w:sz w:val="20"/>
        </w:rPr>
      </w:pPr>
      <w:r>
        <w:rPr>
          <w:sz w:val="20"/>
        </w:rPr>
        <w:t>Chairperson Houck called the Special Meeting of the County Commission to order.</w:t>
      </w:r>
    </w:p>
    <w:p w14:paraId="32CDEA88" w14:textId="20AB2532" w:rsidR="00501EB6" w:rsidRDefault="00501EB6" w:rsidP="000253CF">
      <w:pPr>
        <w:ind w:left="-360" w:right="-360"/>
        <w:rPr>
          <w:sz w:val="20"/>
        </w:rPr>
      </w:pPr>
    </w:p>
    <w:p w14:paraId="60BEB512" w14:textId="579A5C1A" w:rsidR="00501EB6" w:rsidRDefault="00501EB6" w:rsidP="000253CF">
      <w:pPr>
        <w:ind w:left="-360" w:right="-360"/>
        <w:rPr>
          <w:sz w:val="20"/>
        </w:rPr>
      </w:pPr>
      <w:r>
        <w:rPr>
          <w:sz w:val="20"/>
        </w:rPr>
        <w:t xml:space="preserve">Holgard moved and </w:t>
      </w:r>
      <w:r w:rsidR="001B1B05">
        <w:rPr>
          <w:sz w:val="20"/>
        </w:rPr>
        <w:t>Jungwirth</w:t>
      </w:r>
      <w:r>
        <w:rPr>
          <w:sz w:val="20"/>
        </w:rPr>
        <w:t xml:space="preserve"> seconded a motion to approve the agenda.</w:t>
      </w:r>
    </w:p>
    <w:p w14:paraId="048419EC" w14:textId="77777777" w:rsidR="00A327F7" w:rsidRDefault="00A327F7" w:rsidP="0020393F">
      <w:pPr>
        <w:ind w:right="-360"/>
        <w:rPr>
          <w:b/>
          <w:sz w:val="20"/>
        </w:rPr>
      </w:pPr>
    </w:p>
    <w:p w14:paraId="6708D2E9" w14:textId="196F7335" w:rsidR="005C731B" w:rsidRDefault="001B1B05" w:rsidP="00552350">
      <w:pPr>
        <w:ind w:left="-360" w:right="-360"/>
        <w:rPr>
          <w:b/>
          <w:sz w:val="20"/>
        </w:rPr>
      </w:pPr>
      <w:bookmarkStart w:id="0" w:name="_Hlk63954652"/>
      <w:r>
        <w:rPr>
          <w:b/>
          <w:sz w:val="20"/>
        </w:rPr>
        <w:t>PUBLIC HEARING</w:t>
      </w:r>
    </w:p>
    <w:p w14:paraId="671ADB75" w14:textId="6BCC70C1" w:rsidR="00F57625" w:rsidRDefault="001B1B05" w:rsidP="00552350">
      <w:pPr>
        <w:ind w:left="-360" w:right="-360"/>
        <w:rPr>
          <w:bCs/>
          <w:sz w:val="20"/>
        </w:rPr>
      </w:pPr>
      <w:r>
        <w:rPr>
          <w:bCs/>
          <w:sz w:val="20"/>
        </w:rPr>
        <w:t>Second Hearing on Ordinance WC-2022-</w:t>
      </w:r>
      <w:proofErr w:type="gramStart"/>
      <w:r>
        <w:rPr>
          <w:bCs/>
          <w:sz w:val="20"/>
        </w:rPr>
        <w:t>01  An</w:t>
      </w:r>
      <w:proofErr w:type="gramEnd"/>
      <w:r>
        <w:rPr>
          <w:bCs/>
          <w:sz w:val="20"/>
        </w:rPr>
        <w:t xml:space="preserve"> Ordinance to change the boundaries of County Commissioner Districts in Accordance with the provisions of </w:t>
      </w:r>
      <w:proofErr w:type="spellStart"/>
      <w:r>
        <w:rPr>
          <w:bCs/>
          <w:sz w:val="20"/>
        </w:rPr>
        <w:t>SDCL,Chapter</w:t>
      </w:r>
      <w:proofErr w:type="spellEnd"/>
      <w:r>
        <w:rPr>
          <w:bCs/>
          <w:sz w:val="20"/>
        </w:rPr>
        <w:t xml:space="preserve"> 7-8, and any amendments thereof.  </w:t>
      </w:r>
      <w:r w:rsidR="006E3319">
        <w:rPr>
          <w:bCs/>
          <w:sz w:val="20"/>
        </w:rPr>
        <w:t xml:space="preserve">Chairman Houck said that because the ordinance was published on the official county web page there was no need for the ordinance to be read </w:t>
      </w:r>
      <w:proofErr w:type="gramStart"/>
      <w:r w:rsidR="006E3319">
        <w:rPr>
          <w:bCs/>
          <w:sz w:val="20"/>
        </w:rPr>
        <w:t xml:space="preserve">aloud,  </w:t>
      </w:r>
      <w:r>
        <w:rPr>
          <w:bCs/>
          <w:sz w:val="20"/>
        </w:rPr>
        <w:t>Chairman</w:t>
      </w:r>
      <w:proofErr w:type="gramEnd"/>
      <w:r>
        <w:rPr>
          <w:bCs/>
          <w:sz w:val="20"/>
        </w:rPr>
        <w:t xml:space="preserve"> Houck said he would entertain a motion to adopt th</w:t>
      </w:r>
      <w:r w:rsidR="00F7276B">
        <w:rPr>
          <w:bCs/>
          <w:sz w:val="20"/>
        </w:rPr>
        <w:t>e</w:t>
      </w:r>
      <w:r>
        <w:rPr>
          <w:bCs/>
          <w:sz w:val="20"/>
        </w:rPr>
        <w:t xml:space="preserve"> Ordinance.  So moved by Commissioner Holgard.  Second by Commissioner Mohr.  There was no further discussion.  The Chairman announced that there was no one from the public present that wished to testify.  All in favor say Aye: 4; Nay: 0.  Motion carried.</w:t>
      </w:r>
    </w:p>
    <w:p w14:paraId="5C9DB5B4" w14:textId="295098CD" w:rsidR="001B1B05" w:rsidRDefault="001B1B05" w:rsidP="00552350">
      <w:pPr>
        <w:ind w:left="-360" w:right="-360"/>
        <w:rPr>
          <w:bCs/>
          <w:sz w:val="20"/>
        </w:rPr>
      </w:pPr>
    </w:p>
    <w:p w14:paraId="1402C538" w14:textId="5D88ED02" w:rsidR="001B1B05" w:rsidRDefault="001B1B05" w:rsidP="00552350">
      <w:pPr>
        <w:ind w:left="-360" w:right="-360"/>
        <w:rPr>
          <w:b/>
          <w:sz w:val="20"/>
        </w:rPr>
      </w:pPr>
      <w:r>
        <w:rPr>
          <w:b/>
          <w:sz w:val="20"/>
        </w:rPr>
        <w:t>PUBLIC FORUM</w:t>
      </w:r>
    </w:p>
    <w:p w14:paraId="68F95A3D" w14:textId="004607F6" w:rsidR="001B1B05" w:rsidRDefault="001B1B05" w:rsidP="00552350">
      <w:pPr>
        <w:ind w:left="-360" w:right="-360"/>
        <w:rPr>
          <w:bCs/>
          <w:sz w:val="20"/>
        </w:rPr>
      </w:pPr>
      <w:r>
        <w:rPr>
          <w:bCs/>
          <w:sz w:val="20"/>
        </w:rPr>
        <w:t>No one was present to speak in public forum.</w:t>
      </w:r>
    </w:p>
    <w:p w14:paraId="19AC15ED" w14:textId="79D1E95B" w:rsidR="001B1B05" w:rsidRDefault="001B1B05" w:rsidP="00552350">
      <w:pPr>
        <w:ind w:left="-360" w:right="-360"/>
        <w:rPr>
          <w:bCs/>
          <w:sz w:val="20"/>
        </w:rPr>
      </w:pPr>
    </w:p>
    <w:p w14:paraId="04F2427A" w14:textId="29B6434B" w:rsidR="001B1B05" w:rsidRDefault="001B1B05" w:rsidP="00552350">
      <w:pPr>
        <w:ind w:left="-360" w:right="-360"/>
        <w:rPr>
          <w:b/>
          <w:sz w:val="20"/>
        </w:rPr>
      </w:pPr>
      <w:r>
        <w:rPr>
          <w:b/>
          <w:sz w:val="20"/>
        </w:rPr>
        <w:t>NEW BUSINESS</w:t>
      </w:r>
    </w:p>
    <w:p w14:paraId="50404B2B" w14:textId="03EF4EB2" w:rsidR="001B1B05" w:rsidRDefault="001B1B05" w:rsidP="00552350">
      <w:pPr>
        <w:ind w:left="-360" w:right="-360"/>
        <w:rPr>
          <w:bCs/>
          <w:sz w:val="20"/>
        </w:rPr>
      </w:pPr>
      <w:r>
        <w:rPr>
          <w:bCs/>
          <w:sz w:val="20"/>
        </w:rPr>
        <w:t>Commissioner Mohr requested that an item to accept the resignation of Lewus Morgan from the Landfill be put on the next meeting agenda.</w:t>
      </w:r>
    </w:p>
    <w:p w14:paraId="0EAAB0AC" w14:textId="72F17650" w:rsidR="006E3319" w:rsidRDefault="006E3319" w:rsidP="00552350">
      <w:pPr>
        <w:ind w:left="-360" w:right="-360"/>
        <w:rPr>
          <w:bCs/>
          <w:sz w:val="20"/>
        </w:rPr>
      </w:pPr>
    </w:p>
    <w:p w14:paraId="3454CAA2" w14:textId="56928260" w:rsidR="006E3319" w:rsidRPr="006E3319" w:rsidRDefault="006E3319" w:rsidP="00552350">
      <w:pPr>
        <w:ind w:left="-360" w:right="-360"/>
        <w:rPr>
          <w:b/>
          <w:sz w:val="20"/>
        </w:rPr>
      </w:pPr>
      <w:r>
        <w:rPr>
          <w:b/>
          <w:sz w:val="20"/>
        </w:rPr>
        <w:t>ADJOURNMENT</w:t>
      </w:r>
    </w:p>
    <w:p w14:paraId="17E24E74" w14:textId="77777777" w:rsidR="006E3319" w:rsidRDefault="006E3319" w:rsidP="00552350">
      <w:pPr>
        <w:ind w:left="-360" w:right="-360"/>
        <w:rPr>
          <w:bCs/>
          <w:sz w:val="20"/>
        </w:rPr>
      </w:pPr>
      <w:r>
        <w:rPr>
          <w:bCs/>
          <w:sz w:val="20"/>
        </w:rPr>
        <w:t xml:space="preserve">There being no further old or new business, the Chair entertained a motion to adjourn.  Commission Mohr so moved and Commissioner Holgard seconded.  All in favor say Aye: </w:t>
      </w:r>
      <w:proofErr w:type="gramStart"/>
      <w:r>
        <w:rPr>
          <w:bCs/>
          <w:sz w:val="20"/>
        </w:rPr>
        <w:t>4;  Nay</w:t>
      </w:r>
      <w:proofErr w:type="gramEnd"/>
      <w:r>
        <w:rPr>
          <w:bCs/>
          <w:sz w:val="20"/>
        </w:rPr>
        <w:t>: 0.  Motion carried.</w:t>
      </w:r>
    </w:p>
    <w:p w14:paraId="2C47B064" w14:textId="0895B946" w:rsidR="00170ECE" w:rsidRDefault="00F57625" w:rsidP="00552350">
      <w:pPr>
        <w:ind w:left="-360" w:right="-360"/>
        <w:rPr>
          <w:bCs/>
          <w:sz w:val="20"/>
        </w:rPr>
      </w:pPr>
      <w:r>
        <w:rPr>
          <w:bCs/>
          <w:sz w:val="20"/>
        </w:rPr>
        <w:t>.</w:t>
      </w:r>
      <w:r w:rsidR="00035621">
        <w:rPr>
          <w:bCs/>
          <w:sz w:val="20"/>
        </w:rPr>
        <w:t xml:space="preserve"> </w:t>
      </w:r>
    </w:p>
    <w:p w14:paraId="2A6DE166" w14:textId="355491B6" w:rsidR="00F57625" w:rsidRDefault="00F57625" w:rsidP="00552350">
      <w:pPr>
        <w:ind w:left="-360" w:right="-360"/>
        <w:rPr>
          <w:bCs/>
          <w:sz w:val="20"/>
        </w:rPr>
      </w:pPr>
    </w:p>
    <w:bookmarkEnd w:id="0"/>
    <w:p w14:paraId="5B486FF1" w14:textId="44E3180F" w:rsidR="00AF18C7" w:rsidRDefault="00F57625" w:rsidP="001F1788">
      <w:pPr>
        <w:ind w:left="-360" w:right="-360"/>
        <w:rPr>
          <w:sz w:val="20"/>
        </w:rPr>
      </w:pPr>
      <w:r>
        <w:rPr>
          <w:sz w:val="20"/>
        </w:rPr>
        <w:t xml:space="preserve"> </w:t>
      </w: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F7A582" w:rsidR="00ED34AF" w:rsidRDefault="004427AF" w:rsidP="000253CF">
      <w:pPr>
        <w:ind w:left="-360" w:right="-360"/>
        <w:rPr>
          <w:b/>
          <w:sz w:val="20"/>
        </w:rPr>
      </w:pPr>
      <w:r>
        <w:rPr>
          <w:b/>
          <w:sz w:val="20"/>
        </w:rPr>
        <w:t xml:space="preserve">JIM </w:t>
      </w:r>
      <w:r w:rsidR="00280FDE">
        <w:rPr>
          <w:b/>
          <w:sz w:val="20"/>
        </w:rPr>
        <w:t>HOUCK,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27EA610F" w:rsidR="00ED34AF" w:rsidRDefault="004427AF" w:rsidP="000253CF">
      <w:pPr>
        <w:ind w:left="-360" w:right="-360"/>
        <w:rPr>
          <w:sz w:val="20"/>
        </w:rPr>
      </w:pPr>
      <w:r>
        <w:rPr>
          <w:b/>
          <w:sz w:val="20"/>
        </w:rPr>
        <w:t>EVA CAGNONES</w:t>
      </w:r>
      <w:r w:rsidR="00ED34AF">
        <w:rPr>
          <w:b/>
          <w:sz w:val="20"/>
        </w:rPr>
        <w:t>, AUDITOR</w:t>
      </w:r>
      <w:r w:rsidR="00ED34AF">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1FEF"/>
    <w:rsid w:val="00024C1E"/>
    <w:rsid w:val="0002536D"/>
    <w:rsid w:val="000253CF"/>
    <w:rsid w:val="0002747A"/>
    <w:rsid w:val="000315F9"/>
    <w:rsid w:val="00032C5C"/>
    <w:rsid w:val="0003412E"/>
    <w:rsid w:val="00035621"/>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578F"/>
    <w:rsid w:val="000F03AF"/>
    <w:rsid w:val="000F0848"/>
    <w:rsid w:val="000F0FE1"/>
    <w:rsid w:val="000F541E"/>
    <w:rsid w:val="00103646"/>
    <w:rsid w:val="00105916"/>
    <w:rsid w:val="001072B6"/>
    <w:rsid w:val="001124E7"/>
    <w:rsid w:val="00115127"/>
    <w:rsid w:val="00115AF4"/>
    <w:rsid w:val="00121D55"/>
    <w:rsid w:val="00123CF9"/>
    <w:rsid w:val="00126077"/>
    <w:rsid w:val="00146031"/>
    <w:rsid w:val="00146959"/>
    <w:rsid w:val="00146A55"/>
    <w:rsid w:val="00146FF9"/>
    <w:rsid w:val="00153037"/>
    <w:rsid w:val="001570BB"/>
    <w:rsid w:val="00163B1C"/>
    <w:rsid w:val="00170ECE"/>
    <w:rsid w:val="00185E49"/>
    <w:rsid w:val="001923BC"/>
    <w:rsid w:val="0019248E"/>
    <w:rsid w:val="00192C80"/>
    <w:rsid w:val="001A2A22"/>
    <w:rsid w:val="001A2BD4"/>
    <w:rsid w:val="001A4DA5"/>
    <w:rsid w:val="001A5262"/>
    <w:rsid w:val="001A5E38"/>
    <w:rsid w:val="001A7270"/>
    <w:rsid w:val="001A764C"/>
    <w:rsid w:val="001B1113"/>
    <w:rsid w:val="001B111D"/>
    <w:rsid w:val="001B1B05"/>
    <w:rsid w:val="001B6289"/>
    <w:rsid w:val="001C1C5C"/>
    <w:rsid w:val="001C49DE"/>
    <w:rsid w:val="001D0FEF"/>
    <w:rsid w:val="001E1F36"/>
    <w:rsid w:val="001E3FA6"/>
    <w:rsid w:val="001E486B"/>
    <w:rsid w:val="001E7E7C"/>
    <w:rsid w:val="001F1788"/>
    <w:rsid w:val="001F6959"/>
    <w:rsid w:val="002012F4"/>
    <w:rsid w:val="0020393F"/>
    <w:rsid w:val="002058D6"/>
    <w:rsid w:val="00212DD9"/>
    <w:rsid w:val="002178B5"/>
    <w:rsid w:val="00220CD0"/>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5134"/>
    <w:rsid w:val="002656FD"/>
    <w:rsid w:val="00266AC7"/>
    <w:rsid w:val="00266F3F"/>
    <w:rsid w:val="0027236B"/>
    <w:rsid w:val="00276650"/>
    <w:rsid w:val="002779CA"/>
    <w:rsid w:val="00280FDE"/>
    <w:rsid w:val="00282B60"/>
    <w:rsid w:val="002A0301"/>
    <w:rsid w:val="002A06C7"/>
    <w:rsid w:val="002A211E"/>
    <w:rsid w:val="002A4CB6"/>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1072"/>
    <w:rsid w:val="003521E9"/>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A24FA"/>
    <w:rsid w:val="003B0A24"/>
    <w:rsid w:val="003B1CF4"/>
    <w:rsid w:val="003B5C90"/>
    <w:rsid w:val="003C212A"/>
    <w:rsid w:val="003C2348"/>
    <w:rsid w:val="003D148D"/>
    <w:rsid w:val="003D1623"/>
    <w:rsid w:val="003D3467"/>
    <w:rsid w:val="003D5A08"/>
    <w:rsid w:val="003E2D46"/>
    <w:rsid w:val="003E5806"/>
    <w:rsid w:val="003E6DA8"/>
    <w:rsid w:val="003F1F57"/>
    <w:rsid w:val="003F3C68"/>
    <w:rsid w:val="003F79A9"/>
    <w:rsid w:val="00404512"/>
    <w:rsid w:val="0041485F"/>
    <w:rsid w:val="00417664"/>
    <w:rsid w:val="00420AEB"/>
    <w:rsid w:val="00421C96"/>
    <w:rsid w:val="00422CC7"/>
    <w:rsid w:val="00427121"/>
    <w:rsid w:val="0043391D"/>
    <w:rsid w:val="00437901"/>
    <w:rsid w:val="00441802"/>
    <w:rsid w:val="004427AF"/>
    <w:rsid w:val="00443127"/>
    <w:rsid w:val="00450832"/>
    <w:rsid w:val="00450BA7"/>
    <w:rsid w:val="00451E8B"/>
    <w:rsid w:val="0045333E"/>
    <w:rsid w:val="00457D9D"/>
    <w:rsid w:val="00461A85"/>
    <w:rsid w:val="00467250"/>
    <w:rsid w:val="00473CFB"/>
    <w:rsid w:val="004743FE"/>
    <w:rsid w:val="00474755"/>
    <w:rsid w:val="00474D62"/>
    <w:rsid w:val="0047730B"/>
    <w:rsid w:val="004A4F97"/>
    <w:rsid w:val="004A7B3E"/>
    <w:rsid w:val="004B116E"/>
    <w:rsid w:val="004B3B92"/>
    <w:rsid w:val="004C1ECE"/>
    <w:rsid w:val="004C2BA9"/>
    <w:rsid w:val="004C75BF"/>
    <w:rsid w:val="004D06D3"/>
    <w:rsid w:val="004D2D51"/>
    <w:rsid w:val="004D2F41"/>
    <w:rsid w:val="004D4539"/>
    <w:rsid w:val="004D4B19"/>
    <w:rsid w:val="004D4BB0"/>
    <w:rsid w:val="004D7C10"/>
    <w:rsid w:val="004E11F3"/>
    <w:rsid w:val="004E59F3"/>
    <w:rsid w:val="004E5AE4"/>
    <w:rsid w:val="004E661B"/>
    <w:rsid w:val="004F1D8B"/>
    <w:rsid w:val="004F219C"/>
    <w:rsid w:val="004F4596"/>
    <w:rsid w:val="004F5071"/>
    <w:rsid w:val="004F541C"/>
    <w:rsid w:val="004F5B9D"/>
    <w:rsid w:val="00501EB6"/>
    <w:rsid w:val="00505E52"/>
    <w:rsid w:val="00506B0F"/>
    <w:rsid w:val="00507998"/>
    <w:rsid w:val="00512186"/>
    <w:rsid w:val="0052224F"/>
    <w:rsid w:val="00523A5E"/>
    <w:rsid w:val="00533D95"/>
    <w:rsid w:val="00535046"/>
    <w:rsid w:val="00535FD4"/>
    <w:rsid w:val="005428CF"/>
    <w:rsid w:val="005466AE"/>
    <w:rsid w:val="00547FD2"/>
    <w:rsid w:val="00552350"/>
    <w:rsid w:val="005562A0"/>
    <w:rsid w:val="005757F3"/>
    <w:rsid w:val="005802FD"/>
    <w:rsid w:val="0058039F"/>
    <w:rsid w:val="00580F1E"/>
    <w:rsid w:val="005816D9"/>
    <w:rsid w:val="005817CC"/>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3E2"/>
    <w:rsid w:val="005A342D"/>
    <w:rsid w:val="005B239E"/>
    <w:rsid w:val="005B34F8"/>
    <w:rsid w:val="005C07F1"/>
    <w:rsid w:val="005C1324"/>
    <w:rsid w:val="005C3884"/>
    <w:rsid w:val="005C731B"/>
    <w:rsid w:val="005D1399"/>
    <w:rsid w:val="005E2A5F"/>
    <w:rsid w:val="005E2DC8"/>
    <w:rsid w:val="005E2E46"/>
    <w:rsid w:val="005E4875"/>
    <w:rsid w:val="005E5C95"/>
    <w:rsid w:val="005E7EB8"/>
    <w:rsid w:val="005F2F9F"/>
    <w:rsid w:val="005F4299"/>
    <w:rsid w:val="005F7924"/>
    <w:rsid w:val="00604C79"/>
    <w:rsid w:val="00606BFA"/>
    <w:rsid w:val="00613B8B"/>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3319"/>
    <w:rsid w:val="006E3F9D"/>
    <w:rsid w:val="006E6863"/>
    <w:rsid w:val="006E6DC0"/>
    <w:rsid w:val="006E7CB0"/>
    <w:rsid w:val="006F13B3"/>
    <w:rsid w:val="006F6966"/>
    <w:rsid w:val="006F7332"/>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463A"/>
    <w:rsid w:val="0073509F"/>
    <w:rsid w:val="0074084F"/>
    <w:rsid w:val="007508C8"/>
    <w:rsid w:val="00753EBA"/>
    <w:rsid w:val="00754090"/>
    <w:rsid w:val="0075623D"/>
    <w:rsid w:val="00757A8E"/>
    <w:rsid w:val="00760D80"/>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1EFE"/>
    <w:rsid w:val="007B2EDD"/>
    <w:rsid w:val="007B309A"/>
    <w:rsid w:val="007B6EFF"/>
    <w:rsid w:val="007C3FD6"/>
    <w:rsid w:val="007C42C7"/>
    <w:rsid w:val="007C54CC"/>
    <w:rsid w:val="007C6FF5"/>
    <w:rsid w:val="007D3D45"/>
    <w:rsid w:val="007D4679"/>
    <w:rsid w:val="007D5AF7"/>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04F"/>
    <w:rsid w:val="008C7FF0"/>
    <w:rsid w:val="008D0F18"/>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47EE6"/>
    <w:rsid w:val="00955516"/>
    <w:rsid w:val="00957A6C"/>
    <w:rsid w:val="009623F8"/>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3654D"/>
    <w:rsid w:val="00A42F8B"/>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3E89"/>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37A"/>
    <w:rsid w:val="00BD1CD9"/>
    <w:rsid w:val="00BD4F60"/>
    <w:rsid w:val="00BD549E"/>
    <w:rsid w:val="00BD5C2D"/>
    <w:rsid w:val="00BE10EC"/>
    <w:rsid w:val="00BE3E66"/>
    <w:rsid w:val="00BE4A38"/>
    <w:rsid w:val="00BE6508"/>
    <w:rsid w:val="00BF1C74"/>
    <w:rsid w:val="00BF2297"/>
    <w:rsid w:val="00BF6985"/>
    <w:rsid w:val="00C051B2"/>
    <w:rsid w:val="00C06D67"/>
    <w:rsid w:val="00C149E4"/>
    <w:rsid w:val="00C2563D"/>
    <w:rsid w:val="00C30D1A"/>
    <w:rsid w:val="00C36552"/>
    <w:rsid w:val="00C36FC6"/>
    <w:rsid w:val="00C45202"/>
    <w:rsid w:val="00C54D6A"/>
    <w:rsid w:val="00C5730F"/>
    <w:rsid w:val="00C62640"/>
    <w:rsid w:val="00C633D4"/>
    <w:rsid w:val="00C712C8"/>
    <w:rsid w:val="00C713D1"/>
    <w:rsid w:val="00C75209"/>
    <w:rsid w:val="00C90CC6"/>
    <w:rsid w:val="00C92251"/>
    <w:rsid w:val="00C9290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630C"/>
    <w:rsid w:val="00E00CA9"/>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2D81"/>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4B4D"/>
    <w:rsid w:val="00F05632"/>
    <w:rsid w:val="00F143F2"/>
    <w:rsid w:val="00F16476"/>
    <w:rsid w:val="00F22FDC"/>
    <w:rsid w:val="00F317DB"/>
    <w:rsid w:val="00F416EF"/>
    <w:rsid w:val="00F435E2"/>
    <w:rsid w:val="00F44A88"/>
    <w:rsid w:val="00F45073"/>
    <w:rsid w:val="00F475BD"/>
    <w:rsid w:val="00F51FDE"/>
    <w:rsid w:val="00F57625"/>
    <w:rsid w:val="00F665D6"/>
    <w:rsid w:val="00F70F73"/>
    <w:rsid w:val="00F7188D"/>
    <w:rsid w:val="00F7276B"/>
    <w:rsid w:val="00F72959"/>
    <w:rsid w:val="00F75A9C"/>
    <w:rsid w:val="00F82E0D"/>
    <w:rsid w:val="00F82F8D"/>
    <w:rsid w:val="00F834AA"/>
    <w:rsid w:val="00F849B8"/>
    <w:rsid w:val="00F876B2"/>
    <w:rsid w:val="00F90DDA"/>
    <w:rsid w:val="00F91958"/>
    <w:rsid w:val="00F930F7"/>
    <w:rsid w:val="00F93D8C"/>
    <w:rsid w:val="00F94AF0"/>
    <w:rsid w:val="00F9706F"/>
    <w:rsid w:val="00FA3104"/>
    <w:rsid w:val="00FA746F"/>
    <w:rsid w:val="00FB0BB9"/>
    <w:rsid w:val="00FB180C"/>
    <w:rsid w:val="00FB3257"/>
    <w:rsid w:val="00FB44B6"/>
    <w:rsid w:val="00FB5D29"/>
    <w:rsid w:val="00FC0169"/>
    <w:rsid w:val="00FC04AE"/>
    <w:rsid w:val="00FC17AF"/>
    <w:rsid w:val="00FC1A25"/>
    <w:rsid w:val="00FC59DF"/>
    <w:rsid w:val="00FC75FE"/>
    <w:rsid w:val="00FC7C4A"/>
    <w:rsid w:val="00FD027D"/>
    <w:rsid w:val="00FD22AF"/>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ecagnones@walworthco.org</cp:lastModifiedBy>
  <cp:revision>2</cp:revision>
  <cp:lastPrinted>2022-02-09T15:10:00Z</cp:lastPrinted>
  <dcterms:created xsi:type="dcterms:W3CDTF">2022-02-15T19:18:00Z</dcterms:created>
  <dcterms:modified xsi:type="dcterms:W3CDTF">2022-02-15T19:18:00Z</dcterms:modified>
</cp:coreProperties>
</file>