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5969" w14:textId="30A54B1F" w:rsidR="007D5AF7" w:rsidRDefault="007D6DA0" w:rsidP="007D6DA0">
      <w:pPr>
        <w:ind w:left="-360" w:right="-360"/>
        <w:rPr>
          <w:sz w:val="20"/>
        </w:rPr>
      </w:pPr>
      <w:r>
        <w:rPr>
          <w:sz w:val="20"/>
        </w:rPr>
        <w:t>June 3</w:t>
      </w:r>
      <w:r w:rsidRPr="007D6DA0">
        <w:rPr>
          <w:sz w:val="20"/>
          <w:vertAlign w:val="superscript"/>
        </w:rPr>
        <w:t>rd</w:t>
      </w:r>
      <w:r w:rsidR="008C704F">
        <w:rPr>
          <w:sz w:val="20"/>
        </w:rPr>
        <w:t>, 202</w:t>
      </w:r>
      <w:r w:rsidR="00BC0FA8">
        <w:rPr>
          <w:sz w:val="20"/>
        </w:rPr>
        <w:t>1</w:t>
      </w:r>
    </w:p>
    <w:p w14:paraId="1FC90F07" w14:textId="77777777" w:rsidR="00ED34AF" w:rsidRDefault="00ED34AF" w:rsidP="000253CF">
      <w:pPr>
        <w:ind w:left="-360" w:right="-360"/>
        <w:rPr>
          <w:sz w:val="20"/>
        </w:rPr>
      </w:pPr>
      <w:r>
        <w:rPr>
          <w:sz w:val="20"/>
        </w:rPr>
        <w:t>9:00 A.M.</w:t>
      </w:r>
    </w:p>
    <w:p w14:paraId="7F525016" w14:textId="77777777" w:rsidR="00ED34AF" w:rsidRPr="00893CBC" w:rsidRDefault="00ED34AF" w:rsidP="000253CF">
      <w:pPr>
        <w:ind w:left="-360" w:right="-360"/>
        <w:rPr>
          <w:b/>
          <w:sz w:val="20"/>
        </w:rPr>
      </w:pPr>
    </w:p>
    <w:p w14:paraId="13D76650"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497CCA87" w14:textId="77777777" w:rsidR="00ED34AF" w:rsidRPr="00893CBC" w:rsidRDefault="00ED34AF" w:rsidP="000253CF">
      <w:pPr>
        <w:ind w:left="-360" w:right="-360"/>
        <w:jc w:val="center"/>
        <w:rPr>
          <w:b/>
          <w:sz w:val="20"/>
        </w:rPr>
      </w:pPr>
      <w:r w:rsidRPr="00893CBC">
        <w:rPr>
          <w:b/>
          <w:sz w:val="20"/>
        </w:rPr>
        <w:t>MINUTES OF PROCEEDINGS</w:t>
      </w:r>
    </w:p>
    <w:p w14:paraId="5372711D" w14:textId="77777777" w:rsidR="00ED34AF" w:rsidRDefault="00ED34AF" w:rsidP="000253CF">
      <w:pPr>
        <w:ind w:left="-360" w:right="-360"/>
        <w:jc w:val="center"/>
        <w:rPr>
          <w:sz w:val="20"/>
        </w:rPr>
      </w:pPr>
    </w:p>
    <w:p w14:paraId="686A37BB" w14:textId="44D4DA4D"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A4315">
        <w:rPr>
          <w:sz w:val="20"/>
        </w:rPr>
        <w:t xml:space="preserve">June </w:t>
      </w:r>
      <w:r w:rsidR="00C32B22">
        <w:rPr>
          <w:sz w:val="20"/>
        </w:rPr>
        <w:t>3</w:t>
      </w:r>
      <w:r w:rsidR="008C704F">
        <w:rPr>
          <w:sz w:val="20"/>
        </w:rPr>
        <w:t>, 202</w:t>
      </w:r>
      <w:r w:rsidR="00BC0FA8">
        <w:rPr>
          <w:sz w:val="20"/>
        </w:rPr>
        <w:t>1</w:t>
      </w:r>
      <w:r w:rsidR="00C051B2">
        <w:rPr>
          <w:sz w:val="20"/>
        </w:rPr>
        <w:t xml:space="preserve"> at 9:00 a.m. </w:t>
      </w:r>
      <w:r>
        <w:rPr>
          <w:sz w:val="20"/>
        </w:rPr>
        <w:t xml:space="preserve">at the County Courthouse.  Members present were:  </w:t>
      </w:r>
      <w:r w:rsidR="00375F87">
        <w:rPr>
          <w:sz w:val="20"/>
        </w:rPr>
        <w:t>Jim Houc</w:t>
      </w:r>
      <w:r w:rsidR="00BC0FA8">
        <w:rPr>
          <w:sz w:val="20"/>
        </w:rPr>
        <w:t>k</w:t>
      </w:r>
      <w:r w:rsidR="00FE2DD0">
        <w:rPr>
          <w:sz w:val="20"/>
        </w:rPr>
        <w:t>,</w:t>
      </w:r>
      <w:r w:rsidR="008C704F">
        <w:rPr>
          <w:sz w:val="20"/>
        </w:rPr>
        <w:t xml:space="preserve"> </w:t>
      </w:r>
      <w:r w:rsidR="00BA4315">
        <w:rPr>
          <w:sz w:val="20"/>
        </w:rPr>
        <w:t>Kevin Holgard</w:t>
      </w:r>
      <w:r w:rsidR="008C704F">
        <w:rPr>
          <w:sz w:val="20"/>
        </w:rPr>
        <w:t>,</w:t>
      </w:r>
      <w:r w:rsidR="00BC0FA8">
        <w:rPr>
          <w:sz w:val="20"/>
        </w:rPr>
        <w:t xml:space="preserve"> Rick Cain, Duane Mohr</w:t>
      </w:r>
      <w:r w:rsidR="00FE2DD0">
        <w:rPr>
          <w:sz w:val="20"/>
        </w:rPr>
        <w:t xml:space="preserve"> </w:t>
      </w:r>
      <w:r w:rsidR="00375F87">
        <w:rPr>
          <w:sz w:val="20"/>
        </w:rPr>
        <w:t>and</w:t>
      </w:r>
      <w:r w:rsidR="001F1788">
        <w:rPr>
          <w:sz w:val="20"/>
        </w:rPr>
        <w:t xml:space="preserve"> </w:t>
      </w:r>
      <w:r w:rsidR="00A327F7">
        <w:rPr>
          <w:sz w:val="20"/>
        </w:rPr>
        <w:t>Scott Schilling</w:t>
      </w:r>
      <w:r w:rsidR="001F1788">
        <w:rPr>
          <w:sz w:val="20"/>
        </w:rPr>
        <w:t>.</w:t>
      </w:r>
      <w:r w:rsidR="00E700D6">
        <w:rPr>
          <w:sz w:val="20"/>
        </w:rPr>
        <w:t xml:space="preserve"> </w:t>
      </w:r>
      <w:r w:rsidR="00C34BF8">
        <w:rPr>
          <w:sz w:val="20"/>
        </w:rPr>
        <w:t>Also,</w:t>
      </w:r>
      <w:r>
        <w:rPr>
          <w:sz w:val="20"/>
        </w:rPr>
        <w:t xml:space="preserve"> present were Auditor </w:t>
      </w:r>
      <w:r w:rsidR="005E3AE6">
        <w:rPr>
          <w:sz w:val="20"/>
        </w:rPr>
        <w:t>Eva Cagnones</w:t>
      </w:r>
      <w:r w:rsidR="00BA4315">
        <w:rPr>
          <w:sz w:val="20"/>
        </w:rPr>
        <w:t xml:space="preserve"> and State Attorney, Jaime Hare</w:t>
      </w:r>
      <w:r w:rsidR="00CF185B">
        <w:rPr>
          <w:sz w:val="20"/>
        </w:rPr>
        <w:t>.</w:t>
      </w:r>
      <w:r>
        <w:rPr>
          <w:sz w:val="20"/>
        </w:rPr>
        <w:t xml:space="preserve"> </w:t>
      </w:r>
    </w:p>
    <w:p w14:paraId="4D7B83CB" w14:textId="77777777" w:rsidR="00ED34AF" w:rsidRDefault="00ED34AF" w:rsidP="000253CF">
      <w:pPr>
        <w:ind w:left="-360" w:right="-360"/>
        <w:rPr>
          <w:sz w:val="20"/>
        </w:rPr>
      </w:pPr>
    </w:p>
    <w:p w14:paraId="167BDC97" w14:textId="77777777" w:rsidR="00ED34AF" w:rsidRDefault="00ED34AF" w:rsidP="000253CF">
      <w:pPr>
        <w:ind w:left="-360" w:right="-360"/>
        <w:rPr>
          <w:sz w:val="20"/>
        </w:rPr>
      </w:pPr>
      <w:r>
        <w:rPr>
          <w:sz w:val="20"/>
        </w:rPr>
        <w:t>The Pledge of Allegiance was recited by those in attendance.</w:t>
      </w:r>
    </w:p>
    <w:p w14:paraId="048419EC" w14:textId="77777777" w:rsidR="00A327F7" w:rsidRDefault="00A327F7" w:rsidP="0020393F">
      <w:pPr>
        <w:ind w:right="-360"/>
        <w:rPr>
          <w:b/>
          <w:sz w:val="20"/>
        </w:rPr>
      </w:pPr>
    </w:p>
    <w:p w14:paraId="4FF93EF2" w14:textId="4AB7BE8D" w:rsidR="00A327F7" w:rsidRDefault="00A327F7" w:rsidP="00A327F7">
      <w:pPr>
        <w:ind w:left="-360" w:right="-360"/>
        <w:rPr>
          <w:sz w:val="20"/>
        </w:rPr>
      </w:pPr>
      <w:r>
        <w:rPr>
          <w:sz w:val="20"/>
        </w:rPr>
        <w:t xml:space="preserve">Chairperson </w:t>
      </w:r>
      <w:r w:rsidR="0020393F">
        <w:rPr>
          <w:sz w:val="20"/>
        </w:rPr>
        <w:t>Houck</w:t>
      </w:r>
      <w:r>
        <w:rPr>
          <w:sz w:val="20"/>
        </w:rPr>
        <w:t xml:space="preserve"> called the County Commission meeting to order.</w:t>
      </w:r>
    </w:p>
    <w:p w14:paraId="27F09D29" w14:textId="77777777" w:rsidR="00A327F7" w:rsidRDefault="00A327F7" w:rsidP="000253CF">
      <w:pPr>
        <w:ind w:left="-360" w:right="-360"/>
        <w:rPr>
          <w:b/>
          <w:sz w:val="20"/>
        </w:rPr>
      </w:pPr>
    </w:p>
    <w:p w14:paraId="15675229" w14:textId="5BBF39A0" w:rsidR="0020393F" w:rsidRPr="0020393F" w:rsidRDefault="0020393F" w:rsidP="000253CF">
      <w:pPr>
        <w:ind w:left="-360" w:right="-360"/>
        <w:rPr>
          <w:b/>
          <w:sz w:val="20"/>
        </w:rPr>
      </w:pPr>
      <w:r w:rsidRPr="0020393F">
        <w:rPr>
          <w:b/>
          <w:sz w:val="20"/>
        </w:rPr>
        <w:t>AGENDA:</w:t>
      </w:r>
    </w:p>
    <w:p w14:paraId="0FB0E3AF" w14:textId="77777777" w:rsidR="00BA4315" w:rsidRDefault="00BA4315" w:rsidP="000253CF">
      <w:pPr>
        <w:ind w:left="-360" w:right="-360"/>
        <w:rPr>
          <w:bCs/>
          <w:sz w:val="20"/>
        </w:rPr>
      </w:pPr>
      <w:r>
        <w:rPr>
          <w:bCs/>
          <w:sz w:val="20"/>
        </w:rPr>
        <w:t>Mohr</w:t>
      </w:r>
      <w:r w:rsidR="007A0A58">
        <w:rPr>
          <w:bCs/>
          <w:sz w:val="20"/>
        </w:rPr>
        <w:t xml:space="preserve"> request</w:t>
      </w:r>
      <w:r w:rsidR="00017269">
        <w:rPr>
          <w:bCs/>
          <w:sz w:val="20"/>
        </w:rPr>
        <w:t>e</w:t>
      </w:r>
      <w:r w:rsidR="007A0A58">
        <w:rPr>
          <w:bCs/>
          <w:sz w:val="20"/>
        </w:rPr>
        <w:t xml:space="preserve">d to add </w:t>
      </w:r>
      <w:r>
        <w:rPr>
          <w:bCs/>
          <w:sz w:val="20"/>
        </w:rPr>
        <w:t>discussion on recycling trailers at City Hall and also to add a motion to surplus an old Cannon copier.</w:t>
      </w:r>
    </w:p>
    <w:p w14:paraId="05951B81" w14:textId="77777777" w:rsidR="00BA4315" w:rsidRDefault="00BA4315" w:rsidP="000253CF">
      <w:pPr>
        <w:ind w:left="-360" w:right="-360"/>
        <w:rPr>
          <w:bCs/>
          <w:sz w:val="20"/>
        </w:rPr>
      </w:pPr>
    </w:p>
    <w:p w14:paraId="00FD6491" w14:textId="6A4381C8" w:rsidR="0020393F" w:rsidRDefault="00BA4315" w:rsidP="000253CF">
      <w:pPr>
        <w:ind w:left="-360" w:right="-360"/>
        <w:rPr>
          <w:bCs/>
          <w:sz w:val="20"/>
        </w:rPr>
      </w:pPr>
      <w:r>
        <w:rPr>
          <w:bCs/>
          <w:sz w:val="20"/>
        </w:rPr>
        <w:t xml:space="preserve">Holgard moved and Mohr seconded. Voting Aye: 5. </w:t>
      </w:r>
      <w:r w:rsidR="00C34BF8">
        <w:rPr>
          <w:bCs/>
          <w:sz w:val="20"/>
        </w:rPr>
        <w:t>Nay:</w:t>
      </w:r>
      <w:r>
        <w:rPr>
          <w:bCs/>
          <w:sz w:val="20"/>
        </w:rPr>
        <w:t xml:space="preserve"> 0. The motion was adopted. </w:t>
      </w:r>
    </w:p>
    <w:p w14:paraId="3047AD6C" w14:textId="77777777" w:rsidR="0020393F" w:rsidRDefault="0020393F" w:rsidP="000253CF">
      <w:pPr>
        <w:ind w:left="-360" w:right="-360"/>
        <w:rPr>
          <w:bCs/>
          <w:sz w:val="20"/>
        </w:rPr>
      </w:pPr>
    </w:p>
    <w:p w14:paraId="632ACD32" w14:textId="71A0C1DB" w:rsidR="00ED34AF" w:rsidRDefault="00ED34AF" w:rsidP="000253CF">
      <w:pPr>
        <w:ind w:left="-360" w:right="-360"/>
        <w:rPr>
          <w:b/>
          <w:sz w:val="20"/>
        </w:rPr>
      </w:pPr>
      <w:r w:rsidRPr="00C06D67">
        <w:rPr>
          <w:b/>
          <w:sz w:val="20"/>
        </w:rPr>
        <w:t>CLAIMS APPROVED:</w:t>
      </w:r>
    </w:p>
    <w:p w14:paraId="3F39D86F" w14:textId="32FBB719" w:rsidR="00BA4315" w:rsidRPr="00BA4315" w:rsidRDefault="00BA4315" w:rsidP="000253CF">
      <w:pPr>
        <w:ind w:left="-360" w:right="-360"/>
        <w:rPr>
          <w:bCs/>
          <w:sz w:val="20"/>
        </w:rPr>
      </w:pPr>
      <w:r w:rsidRPr="00BA4315">
        <w:rPr>
          <w:bCs/>
          <w:sz w:val="20"/>
        </w:rPr>
        <w:t>Cain moved to add the School Bond payment and approve the claims as presented. Moh</w:t>
      </w:r>
      <w:r>
        <w:rPr>
          <w:bCs/>
          <w:sz w:val="20"/>
        </w:rPr>
        <w:t>r</w:t>
      </w:r>
      <w:r w:rsidRPr="00BA4315">
        <w:rPr>
          <w:bCs/>
          <w:sz w:val="20"/>
        </w:rPr>
        <w:t xml:space="preserve"> seconded.</w:t>
      </w:r>
      <w:r>
        <w:rPr>
          <w:bCs/>
          <w:sz w:val="20"/>
        </w:rPr>
        <w:t xml:space="preserve"> Voting Aye: 5. Nay: 0. </w:t>
      </w:r>
      <w:r w:rsidRPr="00BA4315">
        <w:rPr>
          <w:bCs/>
          <w:sz w:val="20"/>
        </w:rPr>
        <w:t xml:space="preserve"> </w:t>
      </w:r>
      <w:r>
        <w:rPr>
          <w:bCs/>
          <w:sz w:val="20"/>
        </w:rPr>
        <w:t xml:space="preserve">The motion was adopted.  </w:t>
      </w:r>
    </w:p>
    <w:p w14:paraId="649F298B" w14:textId="77777777" w:rsidR="00ED34AF" w:rsidRPr="00535FD4" w:rsidRDefault="00ED34AF" w:rsidP="000253CF">
      <w:pPr>
        <w:ind w:left="-360" w:right="-360"/>
        <w:rPr>
          <w:sz w:val="20"/>
        </w:rPr>
      </w:pPr>
    </w:p>
    <w:p w14:paraId="64659C21" w14:textId="338C134A" w:rsidR="002A4CB6" w:rsidRPr="001826B6" w:rsidRDefault="002A4CB6" w:rsidP="002A4CB6">
      <w:pPr>
        <w:ind w:left="-360" w:right="-360"/>
        <w:rPr>
          <w:bCs/>
          <w:sz w:val="20"/>
        </w:rPr>
      </w:pPr>
      <w:r w:rsidRPr="001826B6">
        <w:rPr>
          <w:b/>
          <w:sz w:val="20"/>
        </w:rPr>
        <w:t>COMMISSIONERS:</w:t>
      </w:r>
      <w:r w:rsidRPr="001826B6">
        <w:rPr>
          <w:bCs/>
          <w:sz w:val="20"/>
        </w:rPr>
        <w:t xml:space="preserve"> </w:t>
      </w:r>
      <w:r w:rsidR="000B516C" w:rsidRPr="001826B6">
        <w:rPr>
          <w:bCs/>
          <w:sz w:val="20"/>
        </w:rPr>
        <w:t>Rick Cain – Mileage, $221.76; Kevin Holgard – Mileage, $117.60; Jim Houck – Mileage, $191.52; Marco, Inc – Copier Usage Contract, $24.28; Duane Mohr – Mileage, $246.96; WBCBS – Insurance Premium, $5003.80</w:t>
      </w:r>
    </w:p>
    <w:p w14:paraId="1FCCD9F9" w14:textId="3A3847AF" w:rsidR="000B516C" w:rsidRPr="001826B6" w:rsidRDefault="000B516C" w:rsidP="002A4CB6">
      <w:pPr>
        <w:ind w:left="-360" w:right="-360"/>
        <w:rPr>
          <w:bCs/>
          <w:sz w:val="20"/>
        </w:rPr>
      </w:pPr>
      <w:r w:rsidRPr="001826B6">
        <w:rPr>
          <w:b/>
          <w:sz w:val="20"/>
        </w:rPr>
        <w:t>COURTS</w:t>
      </w:r>
      <w:r w:rsidRPr="001826B6">
        <w:rPr>
          <w:bCs/>
          <w:sz w:val="20"/>
        </w:rPr>
        <w:t>:  Lexis Nexis – Monthly Subscription, $614.00</w:t>
      </w:r>
    </w:p>
    <w:p w14:paraId="2923968D" w14:textId="583F54E7" w:rsidR="002A4CB6" w:rsidRPr="001826B6" w:rsidRDefault="002A4CB6" w:rsidP="002A4CB6">
      <w:pPr>
        <w:ind w:left="-360" w:right="-360"/>
        <w:rPr>
          <w:bCs/>
          <w:sz w:val="20"/>
        </w:rPr>
      </w:pPr>
      <w:r w:rsidRPr="001826B6">
        <w:rPr>
          <w:b/>
          <w:sz w:val="20"/>
        </w:rPr>
        <w:t>AUDITOR</w:t>
      </w:r>
      <w:r w:rsidRPr="001826B6">
        <w:rPr>
          <w:bCs/>
          <w:sz w:val="20"/>
        </w:rPr>
        <w:t xml:space="preserve">: </w:t>
      </w:r>
      <w:r w:rsidR="000B516C" w:rsidRPr="001826B6">
        <w:rPr>
          <w:bCs/>
          <w:sz w:val="20"/>
        </w:rPr>
        <w:t>Connecting Point – Backup/Replication, $75.00; Marco, Inc – Copier Usage Contract, $46.80; Midcontinent Communications – Internet Service, $22.57; Quill Corp – Office Supplies, $111.42; WBCBS – Insurance Premium, $201.82</w:t>
      </w:r>
    </w:p>
    <w:p w14:paraId="55535CAA" w14:textId="4645889A" w:rsidR="002A4CB6" w:rsidRPr="001826B6" w:rsidRDefault="002A4CB6" w:rsidP="002A4CB6">
      <w:pPr>
        <w:ind w:left="-360" w:right="-360"/>
        <w:rPr>
          <w:bCs/>
          <w:sz w:val="20"/>
        </w:rPr>
      </w:pPr>
      <w:r w:rsidRPr="001826B6">
        <w:rPr>
          <w:b/>
          <w:sz w:val="20"/>
        </w:rPr>
        <w:t>TREASURERS:</w:t>
      </w:r>
      <w:r w:rsidRPr="001826B6">
        <w:rPr>
          <w:bCs/>
          <w:sz w:val="20"/>
        </w:rPr>
        <w:t xml:space="preserve"> </w:t>
      </w:r>
      <w:r w:rsidR="00783B1E" w:rsidRPr="001826B6">
        <w:rPr>
          <w:bCs/>
          <w:sz w:val="20"/>
        </w:rPr>
        <w:t xml:space="preserve">Marco, Inc – Copier Usage Contract, $17.37; Midcontinent Communications – Internet Service, $22.58; Selby Record – Publications, $44.42; Venture Communications – Telephone Service, $79.81; WBCBS – Insurance Premium, $3026.62 </w:t>
      </w:r>
    </w:p>
    <w:p w14:paraId="7A16BD7F" w14:textId="66EB74D5" w:rsidR="002A4CB6" w:rsidRPr="001826B6" w:rsidRDefault="002A4CB6" w:rsidP="002A4CB6">
      <w:pPr>
        <w:ind w:left="-360" w:right="-360"/>
        <w:rPr>
          <w:bCs/>
          <w:sz w:val="20"/>
        </w:rPr>
      </w:pPr>
      <w:r w:rsidRPr="001826B6">
        <w:rPr>
          <w:b/>
          <w:sz w:val="20"/>
        </w:rPr>
        <w:t>STATES ATTORNEY</w:t>
      </w:r>
      <w:r w:rsidRPr="001826B6">
        <w:rPr>
          <w:bCs/>
          <w:sz w:val="20"/>
        </w:rPr>
        <w:t xml:space="preserve">: </w:t>
      </w:r>
      <w:r w:rsidR="00783B1E" w:rsidRPr="001826B6">
        <w:rPr>
          <w:bCs/>
          <w:sz w:val="20"/>
        </w:rPr>
        <w:t>A&amp;B Business Inc – Equipment Fees/Contract Usage, $913.56; Midcontinent Communications – Internet Service; Mobridge Regional</w:t>
      </w:r>
      <w:r w:rsidR="00783B1E" w:rsidRPr="001826B6">
        <w:rPr>
          <w:bCs/>
          <w:sz w:val="28"/>
          <w:szCs w:val="28"/>
        </w:rPr>
        <w:t xml:space="preserve"> </w:t>
      </w:r>
      <w:r w:rsidR="00783B1E" w:rsidRPr="00E819BB">
        <w:rPr>
          <w:bCs/>
          <w:sz w:val="20"/>
        </w:rPr>
        <w:t>Hospital – Services</w:t>
      </w:r>
      <w:r w:rsidR="00783B1E" w:rsidRPr="001826B6">
        <w:rPr>
          <w:bCs/>
          <w:sz w:val="20"/>
        </w:rPr>
        <w:t>, $432.00; Quill Corp. – Supplies,</w:t>
      </w:r>
      <w:r w:rsidR="00783B1E" w:rsidRPr="001826B6">
        <w:rPr>
          <w:b/>
          <w:sz w:val="20"/>
        </w:rPr>
        <w:t xml:space="preserve"> </w:t>
      </w:r>
      <w:r w:rsidR="00783B1E" w:rsidRPr="001826B6">
        <w:rPr>
          <w:bCs/>
          <w:sz w:val="20"/>
        </w:rPr>
        <w:t>$128.28; The Support Circle – Services, $175.00; WBCBS – Insurance Premium, $5003.80</w:t>
      </w:r>
    </w:p>
    <w:p w14:paraId="5570A5E0" w14:textId="1AD7BB5B" w:rsidR="002A4CB6" w:rsidRPr="001826B6" w:rsidRDefault="002A4CB6" w:rsidP="002A4CB6">
      <w:pPr>
        <w:ind w:left="-360" w:right="-360"/>
        <w:rPr>
          <w:bCs/>
          <w:sz w:val="20"/>
        </w:rPr>
      </w:pPr>
      <w:r w:rsidRPr="001826B6">
        <w:rPr>
          <w:b/>
          <w:sz w:val="20"/>
        </w:rPr>
        <w:t>COURT APPT ATTY</w:t>
      </w:r>
      <w:r w:rsidRPr="001826B6">
        <w:rPr>
          <w:bCs/>
          <w:sz w:val="20"/>
        </w:rPr>
        <w:t xml:space="preserve">:  Cogley Law Office – Services &amp; Fees, </w:t>
      </w:r>
      <w:r w:rsidR="00E47A8C" w:rsidRPr="001826B6">
        <w:rPr>
          <w:bCs/>
          <w:sz w:val="20"/>
        </w:rPr>
        <w:t>$981.60; DPLS – Services &amp; Fees, $726.00; Mark K Kroontje – Services &amp; Fees, $2687.87; SDACC – 2</w:t>
      </w:r>
      <w:r w:rsidR="00E47A8C" w:rsidRPr="001826B6">
        <w:rPr>
          <w:bCs/>
          <w:sz w:val="20"/>
          <w:vertAlign w:val="superscript"/>
        </w:rPr>
        <w:t>nd</w:t>
      </w:r>
      <w:r w:rsidR="00E47A8C" w:rsidRPr="001826B6">
        <w:rPr>
          <w:bCs/>
          <w:sz w:val="20"/>
        </w:rPr>
        <w:t xml:space="preserve"> Qtr Fees, $896.00</w:t>
      </w:r>
    </w:p>
    <w:p w14:paraId="39167BA7" w14:textId="54A55B2D" w:rsidR="002A4CB6" w:rsidRPr="001826B6" w:rsidRDefault="002A4CB6" w:rsidP="002A4CB6">
      <w:pPr>
        <w:ind w:left="-360" w:right="-360"/>
        <w:rPr>
          <w:bCs/>
          <w:sz w:val="20"/>
        </w:rPr>
      </w:pPr>
      <w:r w:rsidRPr="001826B6">
        <w:rPr>
          <w:b/>
          <w:sz w:val="20"/>
        </w:rPr>
        <w:t>COURTHOUSE:</w:t>
      </w:r>
      <w:r w:rsidRPr="001826B6">
        <w:rPr>
          <w:bCs/>
          <w:sz w:val="20"/>
        </w:rPr>
        <w:t xml:space="preserve"> </w:t>
      </w:r>
      <w:r w:rsidR="00E47A8C" w:rsidRPr="001826B6">
        <w:rPr>
          <w:bCs/>
          <w:sz w:val="20"/>
        </w:rPr>
        <w:t xml:space="preserve">City </w:t>
      </w:r>
      <w:r w:rsidR="00035929" w:rsidRPr="001826B6">
        <w:rPr>
          <w:bCs/>
          <w:sz w:val="20"/>
        </w:rPr>
        <w:t>of Selby</w:t>
      </w:r>
      <w:r w:rsidR="00E47A8C" w:rsidRPr="001826B6">
        <w:rPr>
          <w:bCs/>
          <w:sz w:val="20"/>
        </w:rPr>
        <w:t xml:space="preserve"> – Water/Sewer, $81.45; Cole Papers – Cleaning Supplies, $297.57; Elite Drain &amp; Sewer Cleaning – Clean Sewer Line, </w:t>
      </w:r>
      <w:r w:rsidR="00AB7CB4" w:rsidRPr="001826B6">
        <w:rPr>
          <w:bCs/>
          <w:sz w:val="20"/>
        </w:rPr>
        <w:t>$1313.75; MDU – Electricity, $709.77; Oahe Landscapes – Sprinkler Repairs, $583.86;</w:t>
      </w:r>
      <w:r w:rsidR="00AB7CB4" w:rsidRPr="001826B6">
        <w:rPr>
          <w:bCs/>
          <w:sz w:val="28"/>
          <w:szCs w:val="28"/>
        </w:rPr>
        <w:t xml:space="preserve"> </w:t>
      </w:r>
      <w:r w:rsidR="00AB7CB4" w:rsidRPr="001826B6">
        <w:rPr>
          <w:bCs/>
          <w:sz w:val="20"/>
        </w:rPr>
        <w:t>Runnings Supply – Bedding Flowers, $18.99</w:t>
      </w:r>
      <w:r w:rsidR="00035929" w:rsidRPr="001826B6">
        <w:rPr>
          <w:bCs/>
          <w:sz w:val="20"/>
        </w:rPr>
        <w:t>; Web Water Bottling Co. – Rental/Water, $74.50; WBCBS – Insurance Premium, $1049.44</w:t>
      </w:r>
    </w:p>
    <w:p w14:paraId="2E928F0F" w14:textId="3A82FBEE" w:rsidR="002A4CB6" w:rsidRPr="001826B6" w:rsidRDefault="002A4CB6" w:rsidP="002A4CB6">
      <w:pPr>
        <w:ind w:left="-360" w:right="-360"/>
        <w:rPr>
          <w:bCs/>
          <w:sz w:val="20"/>
        </w:rPr>
      </w:pPr>
      <w:r w:rsidRPr="001826B6">
        <w:rPr>
          <w:bCs/>
          <w:sz w:val="20"/>
        </w:rPr>
        <w:t xml:space="preserve">DOE: </w:t>
      </w:r>
      <w:r w:rsidR="00035929" w:rsidRPr="001826B6">
        <w:rPr>
          <w:bCs/>
          <w:sz w:val="20"/>
        </w:rPr>
        <w:t>Marco, Inc – Copier Usage Contract, $18.07; Midcontinent Communications – Internet Service, $22.57; WBCBS – Insurance Premium, $2623.60</w:t>
      </w:r>
    </w:p>
    <w:p w14:paraId="478700AD" w14:textId="6A51A302" w:rsidR="002A4CB6" w:rsidRPr="001826B6" w:rsidRDefault="002A4CB6" w:rsidP="002A4CB6">
      <w:pPr>
        <w:ind w:left="-360" w:right="-360"/>
        <w:rPr>
          <w:bCs/>
          <w:sz w:val="20"/>
        </w:rPr>
      </w:pPr>
      <w:r w:rsidRPr="001826B6">
        <w:rPr>
          <w:b/>
          <w:sz w:val="20"/>
        </w:rPr>
        <w:t>REGISTER OF DEEDS</w:t>
      </w:r>
      <w:r w:rsidRPr="001826B6">
        <w:rPr>
          <w:bCs/>
          <w:sz w:val="20"/>
        </w:rPr>
        <w:t xml:space="preserve">: Midcontinent Communications – Internet Services, </w:t>
      </w:r>
      <w:r w:rsidR="00035929" w:rsidRPr="001826B6">
        <w:rPr>
          <w:bCs/>
          <w:sz w:val="20"/>
        </w:rPr>
        <w:t>$22.57; Marco, Inc – Copier Usage Contract, $17.07; Venture Communications – Telephone, $53.76; WBCBS – Insurance Premium, $1574.16</w:t>
      </w:r>
    </w:p>
    <w:p w14:paraId="2131B89A" w14:textId="5E2AD8FD" w:rsidR="002A4CB6" w:rsidRPr="001826B6" w:rsidRDefault="00035929" w:rsidP="002A4CB6">
      <w:pPr>
        <w:ind w:left="-360" w:right="-360"/>
        <w:rPr>
          <w:bCs/>
          <w:sz w:val="20"/>
        </w:rPr>
      </w:pPr>
      <w:r w:rsidRPr="001826B6">
        <w:rPr>
          <w:b/>
          <w:sz w:val="20"/>
        </w:rPr>
        <w:t>PREDITORY ANIMAL</w:t>
      </w:r>
      <w:r w:rsidRPr="001826B6">
        <w:rPr>
          <w:bCs/>
          <w:sz w:val="20"/>
        </w:rPr>
        <w:t>:  SD Dept Game, Fish &amp; Parks, 2021 Bi-Annual Appropriation, $1286.48</w:t>
      </w:r>
    </w:p>
    <w:p w14:paraId="0B83B7ED" w14:textId="55163778" w:rsidR="002A4CB6" w:rsidRPr="001826B6" w:rsidRDefault="002A4CB6" w:rsidP="002A4CB6">
      <w:pPr>
        <w:ind w:left="-360" w:right="-360"/>
        <w:rPr>
          <w:bCs/>
          <w:sz w:val="20"/>
        </w:rPr>
      </w:pPr>
      <w:r w:rsidRPr="001826B6">
        <w:rPr>
          <w:b/>
          <w:sz w:val="20"/>
        </w:rPr>
        <w:t>SHERIFF</w:t>
      </w:r>
      <w:r w:rsidRPr="001826B6">
        <w:rPr>
          <w:bCs/>
          <w:sz w:val="20"/>
        </w:rPr>
        <w:t xml:space="preserve">:  </w:t>
      </w:r>
      <w:r w:rsidR="00035929" w:rsidRPr="001826B6">
        <w:rPr>
          <w:bCs/>
          <w:sz w:val="20"/>
        </w:rPr>
        <w:t xml:space="preserve">Aden Stone – Meal Reimbursement, $45.30 AT&amp;T Mobility – Cell/Tablet Service, $297.54; Axon Enterprise – Taser Bundle Pymt, $2691.84; City of Selby – Water/Sewer, $119.45; Connecting Point – Storage, $208.00; Dakota Glass &amp; Alignment – Tahoe Repairs, $494.47; Datatek Services, </w:t>
      </w:r>
      <w:r w:rsidR="00525572" w:rsidRPr="001826B6">
        <w:rPr>
          <w:bCs/>
          <w:sz w:val="20"/>
        </w:rPr>
        <w:t xml:space="preserve">Admin. </w:t>
      </w:r>
      <w:r w:rsidR="00035929" w:rsidRPr="001826B6">
        <w:rPr>
          <w:bCs/>
          <w:sz w:val="20"/>
        </w:rPr>
        <w:t>Supplies, $904.00</w:t>
      </w:r>
      <w:r w:rsidR="00525572" w:rsidRPr="001826B6">
        <w:rPr>
          <w:bCs/>
          <w:sz w:val="20"/>
        </w:rPr>
        <w:t xml:space="preserve">;  Hase Plumbing Heating &amp; Air – Move A/C to Holding Trailer, $2775.40; Carol Leavitt – Services, $65.00; Marco Inc – Copier Usage Contract, $17.57; Midcontinent Communications – Internet Service, $22.57; MDU – Electricity/Gas, $326.34; Motorola Solutions  - Radio Parts, $3618.29; Paige Pfeiffer – Meal  Reimbursement, </w:t>
      </w:r>
      <w:r w:rsidR="00550877" w:rsidRPr="001826B6">
        <w:rPr>
          <w:bCs/>
          <w:sz w:val="20"/>
        </w:rPr>
        <w:t xml:space="preserve">$19.76; Chelsea Prasek – Meal Reimbursement, $23.26; Quenzer Electric – Hldg Trailer Electrical Work, $5915.03; Rees </w:t>
      </w:r>
      <w:r w:rsidR="00550877" w:rsidRPr="001826B6">
        <w:rPr>
          <w:bCs/>
          <w:sz w:val="20"/>
        </w:rPr>
        <w:lastRenderedPageBreak/>
        <w:t xml:space="preserve">Communications – Radio Parts/Supplies, $460.00; Ronnie Troyer – Meal Reimbursement - $5.16; Selby Auto Sales – Explorer Oil, $41.40; Selby Oil Co – Explorer Oil Change, $82.00; Selby Record – Publishing, $264.00; Uniform Center – Uniform Pants, $79.98; WBCBS – Insurance Premium, $6296.64; </w:t>
      </w:r>
      <w:r w:rsidR="00550877" w:rsidRPr="001826B6">
        <w:rPr>
          <w:bCs/>
          <w:sz w:val="20"/>
        </w:rPr>
        <w:br/>
        <w:t>Western Communications – Monthly  Radio Maintenance, $21.60; Western Rancher – Services, $16.00</w:t>
      </w:r>
    </w:p>
    <w:p w14:paraId="5733B99E" w14:textId="7A885062" w:rsidR="002A4CB6" w:rsidRPr="001826B6" w:rsidRDefault="002A4CB6" w:rsidP="002A4CB6">
      <w:pPr>
        <w:ind w:left="-360" w:right="-360"/>
        <w:rPr>
          <w:bCs/>
          <w:sz w:val="20"/>
        </w:rPr>
      </w:pPr>
      <w:r w:rsidRPr="001826B6">
        <w:rPr>
          <w:b/>
          <w:sz w:val="20"/>
        </w:rPr>
        <w:t>JAIL:</w:t>
      </w:r>
      <w:r w:rsidRPr="001826B6">
        <w:rPr>
          <w:bCs/>
          <w:sz w:val="20"/>
        </w:rPr>
        <w:t xml:space="preserve">  Meade County – Prisoner Boarding</w:t>
      </w:r>
      <w:r w:rsidR="00550877" w:rsidRPr="001826B6">
        <w:rPr>
          <w:bCs/>
          <w:sz w:val="20"/>
        </w:rPr>
        <w:t xml:space="preserve">, $3520.00; Merkel’s Food – </w:t>
      </w:r>
      <w:r w:rsidR="00712DA1" w:rsidRPr="001826B6">
        <w:rPr>
          <w:bCs/>
          <w:sz w:val="20"/>
        </w:rPr>
        <w:t>Inmate Food</w:t>
      </w:r>
      <w:r w:rsidR="00550877" w:rsidRPr="001826B6">
        <w:rPr>
          <w:bCs/>
          <w:sz w:val="20"/>
        </w:rPr>
        <w:t xml:space="preserve">, $23.41; </w:t>
      </w:r>
      <w:r w:rsidR="00712DA1" w:rsidRPr="001826B6">
        <w:rPr>
          <w:bCs/>
          <w:sz w:val="20"/>
        </w:rPr>
        <w:t>Mobridge Regional Hospital – Jail Medical, $75.00; SD Dept of Labor – Unemployment, $428.00; Senior Nutrition Center – Meals/Inmates, $187.50</w:t>
      </w:r>
    </w:p>
    <w:p w14:paraId="33D92447" w14:textId="24352956" w:rsidR="00712DA1" w:rsidRPr="001826B6" w:rsidRDefault="00712DA1" w:rsidP="002A4CB6">
      <w:pPr>
        <w:ind w:left="-360" w:right="-360"/>
        <w:rPr>
          <w:bCs/>
          <w:sz w:val="20"/>
        </w:rPr>
      </w:pPr>
      <w:r w:rsidRPr="001826B6">
        <w:rPr>
          <w:b/>
          <w:sz w:val="20"/>
        </w:rPr>
        <w:t>CORONER</w:t>
      </w:r>
      <w:r w:rsidRPr="001826B6">
        <w:rPr>
          <w:bCs/>
          <w:sz w:val="20"/>
        </w:rPr>
        <w:t>:  Ripley Funeral Home – Transport, $600.00; Monument Health – Autopsies, $922.00</w:t>
      </w:r>
    </w:p>
    <w:p w14:paraId="7664B6EA" w14:textId="3590FC2C" w:rsidR="002A4CB6" w:rsidRPr="001826B6" w:rsidRDefault="002A4CB6" w:rsidP="002A4CB6">
      <w:pPr>
        <w:ind w:left="-360" w:right="-360"/>
        <w:rPr>
          <w:bCs/>
          <w:sz w:val="20"/>
        </w:rPr>
      </w:pPr>
      <w:r w:rsidRPr="001826B6">
        <w:rPr>
          <w:b/>
          <w:sz w:val="20"/>
        </w:rPr>
        <w:t>SUPPORT OF POOR</w:t>
      </w:r>
      <w:r w:rsidR="00712DA1" w:rsidRPr="001826B6">
        <w:rPr>
          <w:b/>
          <w:sz w:val="20"/>
        </w:rPr>
        <w:t>:</w:t>
      </w:r>
      <w:r w:rsidR="00712DA1" w:rsidRPr="001826B6">
        <w:rPr>
          <w:bCs/>
          <w:sz w:val="20"/>
        </w:rPr>
        <w:t xml:space="preserve">  WBCBS – Insurance Premium, $3026.62</w:t>
      </w:r>
    </w:p>
    <w:p w14:paraId="1626F463" w14:textId="0144A659" w:rsidR="00712DA1" w:rsidRPr="001826B6" w:rsidRDefault="00712DA1" w:rsidP="002A4CB6">
      <w:pPr>
        <w:ind w:left="-360" w:right="-360"/>
        <w:rPr>
          <w:bCs/>
          <w:sz w:val="20"/>
        </w:rPr>
      </w:pPr>
      <w:r w:rsidRPr="001826B6">
        <w:rPr>
          <w:b/>
          <w:sz w:val="20"/>
        </w:rPr>
        <w:t>SENIOR CITIZENS:</w:t>
      </w:r>
      <w:r w:rsidRPr="001826B6">
        <w:rPr>
          <w:bCs/>
          <w:sz w:val="20"/>
        </w:rPr>
        <w:t xml:space="preserve">  Area IV Senior Nutrition – 2021 Allocation, $2000.00</w:t>
      </w:r>
    </w:p>
    <w:p w14:paraId="36E1039B" w14:textId="4B5E0275" w:rsidR="002A4CB6" w:rsidRPr="001826B6" w:rsidRDefault="002A4CB6" w:rsidP="002A4CB6">
      <w:pPr>
        <w:ind w:left="-360" w:right="-360"/>
        <w:rPr>
          <w:bCs/>
          <w:sz w:val="20"/>
        </w:rPr>
      </w:pPr>
      <w:r w:rsidRPr="001826B6">
        <w:rPr>
          <w:b/>
          <w:sz w:val="20"/>
        </w:rPr>
        <w:t>EXTENTION:</w:t>
      </w:r>
      <w:r w:rsidRPr="001826B6">
        <w:rPr>
          <w:bCs/>
          <w:sz w:val="20"/>
        </w:rPr>
        <w:t xml:space="preserve">  Midcontinent Communications – Internet Service, $22.57; </w:t>
      </w:r>
      <w:r w:rsidR="00712DA1" w:rsidRPr="001826B6">
        <w:rPr>
          <w:bCs/>
          <w:sz w:val="20"/>
        </w:rPr>
        <w:t xml:space="preserve">Shari Rossow </w:t>
      </w:r>
      <w:r w:rsidR="0026327B" w:rsidRPr="001826B6">
        <w:rPr>
          <w:bCs/>
          <w:sz w:val="20"/>
        </w:rPr>
        <w:t>– Supplies</w:t>
      </w:r>
      <w:r w:rsidR="00712DA1" w:rsidRPr="001826B6">
        <w:rPr>
          <w:bCs/>
          <w:sz w:val="20"/>
        </w:rPr>
        <w:t xml:space="preserve"> Reimbursement, $18.37; Selby Record – 1 </w:t>
      </w:r>
      <w:r w:rsidR="0026327B" w:rsidRPr="001826B6">
        <w:rPr>
          <w:bCs/>
          <w:sz w:val="20"/>
        </w:rPr>
        <w:t>Yr.</w:t>
      </w:r>
      <w:r w:rsidR="00712DA1" w:rsidRPr="001826B6">
        <w:rPr>
          <w:bCs/>
          <w:sz w:val="20"/>
        </w:rPr>
        <w:t xml:space="preserve"> Subscription, $35.00; Venture Communications – Telephone, $50.77; WBCBS – Insurance Premium, </w:t>
      </w:r>
      <w:r w:rsidR="0026327B" w:rsidRPr="001826B6">
        <w:rPr>
          <w:bCs/>
          <w:sz w:val="20"/>
        </w:rPr>
        <w:t xml:space="preserve">$1977.18; </w:t>
      </w:r>
    </w:p>
    <w:p w14:paraId="71543243" w14:textId="0DAB8953" w:rsidR="002A4CB6" w:rsidRPr="001826B6" w:rsidRDefault="002A4CB6" w:rsidP="002A4CB6">
      <w:pPr>
        <w:ind w:left="-360" w:right="-360"/>
        <w:rPr>
          <w:bCs/>
          <w:sz w:val="20"/>
        </w:rPr>
      </w:pPr>
      <w:r w:rsidRPr="001826B6">
        <w:rPr>
          <w:b/>
          <w:sz w:val="20"/>
        </w:rPr>
        <w:t>WEED CONTROL:</w:t>
      </w:r>
      <w:r w:rsidRPr="001826B6">
        <w:rPr>
          <w:bCs/>
          <w:sz w:val="20"/>
        </w:rPr>
        <w:t xml:space="preserve">  </w:t>
      </w:r>
      <w:r w:rsidR="00745848" w:rsidRPr="001826B6">
        <w:rPr>
          <w:bCs/>
          <w:sz w:val="20"/>
        </w:rPr>
        <w:t>Marco Inc – Copier Usage Contract, $17.11; Shorty’s One Stop – Gas, $105.52; Van Diest Supply Co – Chemical, $3120.00; Western Communications – Radio Maintenance, $8.80</w:t>
      </w:r>
    </w:p>
    <w:p w14:paraId="20C4024E" w14:textId="60BD4641" w:rsidR="007A763F" w:rsidRPr="001826B6" w:rsidRDefault="002A4CB6" w:rsidP="007A763F">
      <w:pPr>
        <w:ind w:left="-360" w:right="-360"/>
        <w:rPr>
          <w:bCs/>
          <w:sz w:val="20"/>
        </w:rPr>
      </w:pPr>
      <w:r w:rsidRPr="001826B6">
        <w:rPr>
          <w:b/>
          <w:sz w:val="20"/>
        </w:rPr>
        <w:t>RD &amp; BR:</w:t>
      </w:r>
      <w:r w:rsidRPr="001826B6">
        <w:rPr>
          <w:bCs/>
          <w:sz w:val="20"/>
        </w:rPr>
        <w:t xml:space="preserve">  Agtegra Coop – Diesel/Gas/P</w:t>
      </w:r>
      <w:r w:rsidR="00745848" w:rsidRPr="001826B6">
        <w:rPr>
          <w:bCs/>
          <w:sz w:val="20"/>
        </w:rPr>
        <w:t>ropane, $13,571.39</w:t>
      </w:r>
      <w:r w:rsidRPr="001826B6">
        <w:rPr>
          <w:bCs/>
          <w:sz w:val="20"/>
        </w:rPr>
        <w:t xml:space="preserve">; </w:t>
      </w:r>
      <w:r w:rsidR="00745848" w:rsidRPr="001826B6">
        <w:rPr>
          <w:bCs/>
          <w:sz w:val="20"/>
        </w:rPr>
        <w:t>Butler Machinery – Parts/Supplies, $452.51; City of Java – Water @ Java Shop, $18.00; City of Mobridge – Water @ Mobridge Shop, $49.24; City of Selby</w:t>
      </w:r>
      <w:r w:rsidR="00936B5D" w:rsidRPr="001826B6">
        <w:rPr>
          <w:bCs/>
          <w:sz w:val="20"/>
        </w:rPr>
        <w:t xml:space="preserve"> </w:t>
      </w:r>
      <w:r w:rsidR="007A763F" w:rsidRPr="001826B6">
        <w:rPr>
          <w:bCs/>
          <w:sz w:val="20"/>
        </w:rPr>
        <w:t>–</w:t>
      </w:r>
      <w:r w:rsidR="00936B5D" w:rsidRPr="001826B6">
        <w:rPr>
          <w:bCs/>
          <w:sz w:val="20"/>
        </w:rPr>
        <w:t xml:space="preserve"> </w:t>
      </w:r>
      <w:r w:rsidR="007A763F" w:rsidRPr="001826B6">
        <w:rPr>
          <w:bCs/>
          <w:sz w:val="20"/>
        </w:rPr>
        <w:t xml:space="preserve">Water @ Selby Shop, $69.50; Dave’s Welding – Repairs, $95.50; Great Western Tire – Tires, $307.90; Jensen Rock &amp; Sand – Cold Mix, $893.20; Marco, Inc – Copier Usage Contract, $17.79; Matheson Tri-Gas – Tank Rental/Supplies, $358.71; Mobridge Hardware – Supplies, $15.12; Mobridge Manufacturing – Supplies, $875.00; MDU – Electricity @ Selby Shop, $229.90; Pheasantland Industries – Signs, $315.92; Selby Oil Co – Repairs, $13.00; </w:t>
      </w:r>
      <w:r w:rsidR="00423C0F" w:rsidRPr="001826B6">
        <w:rPr>
          <w:bCs/>
          <w:sz w:val="20"/>
        </w:rPr>
        <w:t>Share Corporation – Shop Supplies, $295.81; Uptown Market – Supplies, $8.14; Venture Communications – Telephone/Internet,</w:t>
      </w:r>
      <w:r w:rsidR="00423C0F" w:rsidRPr="001826B6">
        <w:rPr>
          <w:bCs/>
          <w:sz w:val="28"/>
          <w:szCs w:val="28"/>
        </w:rPr>
        <w:t xml:space="preserve"> </w:t>
      </w:r>
      <w:r w:rsidR="00423C0F" w:rsidRPr="001826B6">
        <w:rPr>
          <w:bCs/>
          <w:sz w:val="20"/>
        </w:rPr>
        <w:t>$276.16; WBCBS – Insurance Premium, $11,300.44; Western Communications – Radio Maintenance, $135.90</w:t>
      </w:r>
    </w:p>
    <w:p w14:paraId="602E6679" w14:textId="5B6D4386" w:rsidR="002A4CB6" w:rsidRPr="001826B6" w:rsidRDefault="002A4CB6" w:rsidP="002A4CB6">
      <w:pPr>
        <w:ind w:left="-360" w:right="-360"/>
        <w:rPr>
          <w:bCs/>
          <w:sz w:val="20"/>
        </w:rPr>
      </w:pPr>
      <w:r w:rsidRPr="001826B6">
        <w:rPr>
          <w:bCs/>
          <w:sz w:val="20"/>
        </w:rPr>
        <w:t>EMERGENCY &amp; DISASTER</w:t>
      </w:r>
      <w:r w:rsidR="005B6DE7" w:rsidRPr="001826B6">
        <w:rPr>
          <w:bCs/>
          <w:sz w:val="20"/>
        </w:rPr>
        <w:t>:  Active 911, Inc – Subscription, $26.00; AT&amp;T Mobility – Phone/Tablet Service, $87.77; WBCBS – Insurance Premium, $1049.44</w:t>
      </w:r>
      <w:r w:rsidRPr="001826B6">
        <w:rPr>
          <w:bCs/>
          <w:sz w:val="20"/>
        </w:rPr>
        <w:t xml:space="preserve"> </w:t>
      </w:r>
    </w:p>
    <w:p w14:paraId="730AF37F" w14:textId="00C9049B" w:rsidR="002A4CB6" w:rsidRPr="001826B6" w:rsidRDefault="002A4CB6" w:rsidP="002A4CB6">
      <w:pPr>
        <w:ind w:left="-360" w:right="-360"/>
        <w:rPr>
          <w:bCs/>
          <w:sz w:val="20"/>
        </w:rPr>
      </w:pPr>
      <w:r w:rsidRPr="001826B6">
        <w:rPr>
          <w:b/>
          <w:sz w:val="20"/>
        </w:rPr>
        <w:t>SOLID WASTE</w:t>
      </w:r>
      <w:r w:rsidRPr="001826B6">
        <w:rPr>
          <w:bCs/>
          <w:sz w:val="20"/>
        </w:rPr>
        <w:t xml:space="preserve">:  </w:t>
      </w:r>
      <w:r w:rsidR="005B6DE7" w:rsidRPr="001826B6">
        <w:rPr>
          <w:bCs/>
          <w:sz w:val="20"/>
        </w:rPr>
        <w:t xml:space="preserve">Agtegra Coop – Fuel, $1535.81; Central Diesel Sales – Parts, $2.80; Dakota Fluid Power – Equipment Repairs, $341.90; Dakota Glass &amp; Alignment – Repairs/Supplies, $676.02; Premier Equipment – Lawnmower/Supplies, $8442.60; Runnings Supply – Supplies, </w:t>
      </w:r>
      <w:r w:rsidR="001826B6" w:rsidRPr="001826B6">
        <w:rPr>
          <w:bCs/>
          <w:sz w:val="20"/>
        </w:rPr>
        <w:t>$1783.23; SD Dept of Labor – Unemployment, $272.00; Servall Uniform &amp; Linen – Rentals, $122.07;</w:t>
      </w:r>
      <w:r w:rsidR="001826B6">
        <w:rPr>
          <w:bCs/>
          <w:sz w:val="28"/>
          <w:szCs w:val="28"/>
        </w:rPr>
        <w:t xml:space="preserve"> </w:t>
      </w:r>
      <w:r w:rsidR="001826B6" w:rsidRPr="001826B6">
        <w:rPr>
          <w:bCs/>
          <w:sz w:val="20"/>
        </w:rPr>
        <w:t>WBCBS – Insurance Premium, $3148.32; Western Communications – Radio Maintenance, $9.30</w:t>
      </w:r>
    </w:p>
    <w:p w14:paraId="03299209" w14:textId="24749A60" w:rsidR="00552350" w:rsidRPr="001826B6" w:rsidRDefault="002A4CB6" w:rsidP="002A4CB6">
      <w:pPr>
        <w:ind w:left="-360" w:right="-360"/>
        <w:rPr>
          <w:bCs/>
          <w:sz w:val="20"/>
        </w:rPr>
      </w:pPr>
      <w:r w:rsidRPr="001826B6">
        <w:rPr>
          <w:bCs/>
          <w:sz w:val="20"/>
        </w:rPr>
        <w:t>SDACO:  M &amp;P Remittance, $</w:t>
      </w:r>
      <w:r w:rsidR="001826B6" w:rsidRPr="001826B6">
        <w:rPr>
          <w:bCs/>
          <w:sz w:val="20"/>
        </w:rPr>
        <w:t>342.00</w:t>
      </w:r>
    </w:p>
    <w:p w14:paraId="28532C8B" w14:textId="26C05E2F" w:rsidR="001826B6" w:rsidRPr="001826B6" w:rsidRDefault="001826B6" w:rsidP="002A4CB6">
      <w:pPr>
        <w:ind w:left="-360" w:right="-360"/>
        <w:rPr>
          <w:bCs/>
          <w:sz w:val="20"/>
        </w:rPr>
      </w:pPr>
      <w:r w:rsidRPr="001826B6">
        <w:rPr>
          <w:b/>
          <w:sz w:val="20"/>
        </w:rPr>
        <w:t>MOBRIDGE-POLLOCK SCHOOL BOND</w:t>
      </w:r>
      <w:r w:rsidRPr="001826B6">
        <w:rPr>
          <w:bCs/>
          <w:sz w:val="20"/>
        </w:rPr>
        <w:t>:  US Bank – M-P School Bond, $91,698.75</w:t>
      </w:r>
    </w:p>
    <w:p w14:paraId="47A4421D" w14:textId="77777777" w:rsidR="00F6574E" w:rsidRDefault="00F6574E" w:rsidP="00552350">
      <w:pPr>
        <w:ind w:left="-360" w:right="-360"/>
        <w:rPr>
          <w:b/>
          <w:sz w:val="20"/>
        </w:rPr>
      </w:pPr>
    </w:p>
    <w:p w14:paraId="30A569F1" w14:textId="52BC7E38" w:rsidR="001A4210" w:rsidRDefault="001A4210" w:rsidP="001A4210">
      <w:pPr>
        <w:ind w:left="-360" w:right="-360"/>
        <w:rPr>
          <w:bCs/>
          <w:sz w:val="20"/>
        </w:rPr>
      </w:pPr>
      <w:r w:rsidRPr="0020393F">
        <w:rPr>
          <w:b/>
          <w:sz w:val="20"/>
        </w:rPr>
        <w:t>MINUTES:</w:t>
      </w:r>
      <w:r>
        <w:rPr>
          <w:b/>
          <w:sz w:val="20"/>
        </w:rPr>
        <w:t xml:space="preserve"> </w:t>
      </w:r>
      <w:r w:rsidR="008C7939" w:rsidRPr="008C7939">
        <w:rPr>
          <w:bCs/>
          <w:sz w:val="20"/>
        </w:rPr>
        <w:t>Consider motion to approve Commissioner minutes from May 18, 2021.</w:t>
      </w:r>
      <w:r w:rsidR="008C7939">
        <w:rPr>
          <w:b/>
          <w:sz w:val="20"/>
        </w:rPr>
        <w:t xml:space="preserve"> </w:t>
      </w:r>
      <w:r w:rsidR="008C7939">
        <w:rPr>
          <w:bCs/>
          <w:sz w:val="20"/>
        </w:rPr>
        <w:t>Cain</w:t>
      </w:r>
      <w:r w:rsidRPr="0020393F">
        <w:rPr>
          <w:bCs/>
          <w:sz w:val="20"/>
        </w:rPr>
        <w:t xml:space="preserve"> moved and </w:t>
      </w:r>
      <w:r w:rsidR="008C7939">
        <w:rPr>
          <w:bCs/>
          <w:sz w:val="20"/>
        </w:rPr>
        <w:t>Schilling</w:t>
      </w:r>
      <w:r w:rsidRPr="0020393F">
        <w:rPr>
          <w:bCs/>
          <w:sz w:val="20"/>
        </w:rPr>
        <w:t xml:space="preserve"> seconded</w:t>
      </w:r>
      <w:r w:rsidR="008C7939">
        <w:rPr>
          <w:bCs/>
          <w:sz w:val="20"/>
        </w:rPr>
        <w:t>.</w:t>
      </w:r>
      <w:r w:rsidRPr="0020393F">
        <w:rPr>
          <w:bCs/>
          <w:sz w:val="20"/>
        </w:rPr>
        <w:t xml:space="preserve"> Voting Aye: </w:t>
      </w:r>
      <w:r>
        <w:rPr>
          <w:bCs/>
          <w:sz w:val="20"/>
        </w:rPr>
        <w:t>5</w:t>
      </w:r>
      <w:r w:rsidRPr="0020393F">
        <w:rPr>
          <w:bCs/>
          <w:sz w:val="20"/>
        </w:rPr>
        <w:t>; Nay: 0. The motion was adopted.</w:t>
      </w:r>
    </w:p>
    <w:p w14:paraId="24430336" w14:textId="39DEF26E" w:rsidR="008C7939" w:rsidRDefault="008C7939" w:rsidP="001A4210">
      <w:pPr>
        <w:ind w:left="-360" w:right="-360"/>
        <w:rPr>
          <w:bCs/>
          <w:sz w:val="20"/>
        </w:rPr>
      </w:pPr>
    </w:p>
    <w:p w14:paraId="39072833" w14:textId="506E3E43" w:rsidR="008C7939" w:rsidRPr="0020393F" w:rsidRDefault="008C7939" w:rsidP="001A4210">
      <w:pPr>
        <w:ind w:left="-360" w:right="-360"/>
        <w:rPr>
          <w:bCs/>
          <w:sz w:val="20"/>
        </w:rPr>
      </w:pPr>
      <w:r w:rsidRPr="008C7939">
        <w:rPr>
          <w:bCs/>
          <w:sz w:val="20"/>
        </w:rPr>
        <w:t xml:space="preserve">Consider motion to approve Commissioner minutes from May </w:t>
      </w:r>
      <w:r>
        <w:rPr>
          <w:bCs/>
          <w:sz w:val="20"/>
        </w:rPr>
        <w:t>20</w:t>
      </w:r>
      <w:r w:rsidRPr="008C7939">
        <w:rPr>
          <w:bCs/>
          <w:sz w:val="20"/>
        </w:rPr>
        <w:t>, 2021.</w:t>
      </w:r>
      <w:r>
        <w:rPr>
          <w:b/>
          <w:sz w:val="20"/>
        </w:rPr>
        <w:t xml:space="preserve"> </w:t>
      </w:r>
      <w:r>
        <w:rPr>
          <w:bCs/>
          <w:sz w:val="20"/>
        </w:rPr>
        <w:t>Cain</w:t>
      </w:r>
      <w:r w:rsidRPr="0020393F">
        <w:rPr>
          <w:bCs/>
          <w:sz w:val="20"/>
        </w:rPr>
        <w:t xml:space="preserve"> moved and </w:t>
      </w:r>
      <w:r>
        <w:rPr>
          <w:bCs/>
          <w:sz w:val="20"/>
        </w:rPr>
        <w:t>Schilling</w:t>
      </w:r>
      <w:r w:rsidRPr="0020393F">
        <w:rPr>
          <w:bCs/>
          <w:sz w:val="20"/>
        </w:rPr>
        <w:t xml:space="preserve"> seconded</w:t>
      </w:r>
      <w:r>
        <w:rPr>
          <w:bCs/>
          <w:sz w:val="20"/>
        </w:rPr>
        <w:t>.</w:t>
      </w:r>
      <w:r w:rsidRPr="0020393F">
        <w:rPr>
          <w:bCs/>
          <w:sz w:val="20"/>
        </w:rPr>
        <w:t xml:space="preserve"> Voting Aye: </w:t>
      </w:r>
      <w:r>
        <w:rPr>
          <w:bCs/>
          <w:sz w:val="20"/>
        </w:rPr>
        <w:t>5</w:t>
      </w:r>
      <w:r w:rsidRPr="0020393F">
        <w:rPr>
          <w:bCs/>
          <w:sz w:val="20"/>
        </w:rPr>
        <w:t>; Nay: 0. The motion was adopted.</w:t>
      </w:r>
    </w:p>
    <w:p w14:paraId="5CFEC3A5" w14:textId="77777777" w:rsidR="001A4210" w:rsidRDefault="001A4210" w:rsidP="00552350">
      <w:pPr>
        <w:ind w:left="-360" w:right="-360"/>
        <w:rPr>
          <w:b/>
          <w:sz w:val="20"/>
        </w:rPr>
      </w:pPr>
    </w:p>
    <w:p w14:paraId="4F3F2E8F" w14:textId="576EDE59" w:rsidR="0057116B" w:rsidRDefault="0057116B" w:rsidP="00552350">
      <w:pPr>
        <w:ind w:left="-360" w:right="-360"/>
        <w:rPr>
          <w:bCs/>
          <w:sz w:val="20"/>
        </w:rPr>
      </w:pPr>
      <w:r>
        <w:rPr>
          <w:b/>
          <w:sz w:val="20"/>
        </w:rPr>
        <w:t xml:space="preserve">STATES ATTORNEY: </w:t>
      </w:r>
      <w:r w:rsidRPr="0057116B">
        <w:rPr>
          <w:bCs/>
          <w:sz w:val="20"/>
        </w:rPr>
        <w:t>Hare request</w:t>
      </w:r>
      <w:r>
        <w:rPr>
          <w:bCs/>
          <w:sz w:val="20"/>
        </w:rPr>
        <w:t>ed</w:t>
      </w:r>
      <w:r w:rsidRPr="0057116B">
        <w:rPr>
          <w:bCs/>
          <w:sz w:val="20"/>
        </w:rPr>
        <w:t xml:space="preserve"> to approve allocating 10 hours to the States Attorney</w:t>
      </w:r>
      <w:r>
        <w:rPr>
          <w:bCs/>
          <w:sz w:val="20"/>
        </w:rPr>
        <w:t>’s department for debt collection of Poor Relief liens and Court appointed Attorney liens.</w:t>
      </w:r>
      <w:r w:rsidRPr="0057116B">
        <w:rPr>
          <w:bCs/>
          <w:sz w:val="20"/>
        </w:rPr>
        <w:t xml:space="preserve"> </w:t>
      </w:r>
      <w:r>
        <w:rPr>
          <w:bCs/>
          <w:sz w:val="20"/>
        </w:rPr>
        <w:t xml:space="preserve">Cain moved and Schilling seconded. Voting Aye: 5. Nay: 0. The motion was adopted. </w:t>
      </w:r>
    </w:p>
    <w:p w14:paraId="3920E9EF" w14:textId="47B81A70" w:rsidR="0057116B" w:rsidRDefault="0057116B" w:rsidP="00552350">
      <w:pPr>
        <w:ind w:left="-360" w:right="-360"/>
        <w:rPr>
          <w:b/>
          <w:sz w:val="20"/>
        </w:rPr>
      </w:pPr>
    </w:p>
    <w:p w14:paraId="7CDB1EB7" w14:textId="33A425C5" w:rsidR="0057116B" w:rsidRPr="006253CC" w:rsidRDefault="0057116B" w:rsidP="00552350">
      <w:pPr>
        <w:ind w:left="-360" w:right="-360"/>
        <w:rPr>
          <w:bCs/>
          <w:sz w:val="20"/>
        </w:rPr>
      </w:pPr>
      <w:r w:rsidRPr="006253CC">
        <w:rPr>
          <w:bCs/>
          <w:sz w:val="20"/>
        </w:rPr>
        <w:t>The r</w:t>
      </w:r>
      <w:r w:rsidR="006253CC" w:rsidRPr="006253CC">
        <w:rPr>
          <w:bCs/>
          <w:sz w:val="20"/>
        </w:rPr>
        <w:t>e</w:t>
      </w:r>
      <w:r w:rsidRPr="006253CC">
        <w:rPr>
          <w:bCs/>
          <w:sz w:val="20"/>
        </w:rPr>
        <w:t>ading of Ordinance 2021-</w:t>
      </w:r>
      <w:r w:rsidR="006253CC" w:rsidRPr="006253CC">
        <w:rPr>
          <w:bCs/>
          <w:sz w:val="20"/>
        </w:rPr>
        <w:t xml:space="preserve">10 Medical and </w:t>
      </w:r>
      <w:r w:rsidR="00C32B22">
        <w:rPr>
          <w:bCs/>
          <w:sz w:val="20"/>
        </w:rPr>
        <w:t>R</w:t>
      </w:r>
      <w:r w:rsidR="006253CC" w:rsidRPr="006253CC">
        <w:rPr>
          <w:bCs/>
          <w:sz w:val="20"/>
        </w:rPr>
        <w:t>ecreational Marijuana was r</w:t>
      </w:r>
      <w:r w:rsidR="00C32B22">
        <w:rPr>
          <w:bCs/>
          <w:sz w:val="20"/>
        </w:rPr>
        <w:t>e</w:t>
      </w:r>
      <w:r w:rsidR="006253CC" w:rsidRPr="006253CC">
        <w:rPr>
          <w:bCs/>
          <w:sz w:val="20"/>
        </w:rPr>
        <w:t>ad by States Attorney Hare.</w:t>
      </w:r>
      <w:r w:rsidR="006253CC">
        <w:rPr>
          <w:bCs/>
          <w:sz w:val="20"/>
        </w:rPr>
        <w:t xml:space="preserve"> Cain approved the motion of the 2</w:t>
      </w:r>
      <w:r w:rsidR="006253CC" w:rsidRPr="006253CC">
        <w:rPr>
          <w:bCs/>
          <w:sz w:val="20"/>
          <w:vertAlign w:val="superscript"/>
        </w:rPr>
        <w:t>nd</w:t>
      </w:r>
      <w:r w:rsidR="006253CC">
        <w:rPr>
          <w:bCs/>
          <w:sz w:val="20"/>
        </w:rPr>
        <w:t xml:space="preserve"> reading and Holgard seconded. Voting Aye: 5. Nay: 0. The motion was adopted.</w:t>
      </w:r>
    </w:p>
    <w:p w14:paraId="3D8BD69D" w14:textId="77777777" w:rsidR="0057116B" w:rsidRDefault="0057116B" w:rsidP="00552350">
      <w:pPr>
        <w:ind w:left="-360" w:right="-360"/>
        <w:rPr>
          <w:b/>
          <w:sz w:val="20"/>
        </w:rPr>
      </w:pPr>
    </w:p>
    <w:p w14:paraId="76493E96" w14:textId="65D0BA51" w:rsidR="003D3B19" w:rsidRDefault="003D3B19" w:rsidP="00552350">
      <w:pPr>
        <w:ind w:left="-360" w:right="-360"/>
        <w:rPr>
          <w:bCs/>
          <w:sz w:val="20"/>
        </w:rPr>
      </w:pPr>
      <w:r>
        <w:rPr>
          <w:b/>
          <w:sz w:val="20"/>
        </w:rPr>
        <w:t xml:space="preserve">LANDFILL: </w:t>
      </w:r>
      <w:r>
        <w:rPr>
          <w:bCs/>
          <w:sz w:val="20"/>
        </w:rPr>
        <w:t xml:space="preserve">Lewus Morgan presented the monthly report. Huck asked if the accounts are current. Morgan said that only one account is behind for $17,000 and they have 15 days before incurring interest. </w:t>
      </w:r>
    </w:p>
    <w:p w14:paraId="6DC231C1" w14:textId="77777777" w:rsidR="003D3B19" w:rsidRDefault="003D3B19" w:rsidP="00552350">
      <w:pPr>
        <w:ind w:left="-360" w:right="-360"/>
        <w:rPr>
          <w:bCs/>
          <w:sz w:val="20"/>
        </w:rPr>
      </w:pPr>
    </w:p>
    <w:p w14:paraId="4C18B4A3" w14:textId="58C562B0" w:rsidR="00E6082A" w:rsidRDefault="003D3B19" w:rsidP="00552350">
      <w:pPr>
        <w:ind w:left="-360" w:right="-360"/>
        <w:rPr>
          <w:bCs/>
          <w:sz w:val="20"/>
        </w:rPr>
      </w:pPr>
      <w:r>
        <w:rPr>
          <w:bCs/>
          <w:sz w:val="20"/>
        </w:rPr>
        <w:t xml:space="preserve">Consider motion to approve Morgan register to take the Management of Landfill Operations/MOLO certification class and exam at a cost $740.00 </w:t>
      </w:r>
      <w:r w:rsidR="00C32B22">
        <w:rPr>
          <w:bCs/>
          <w:sz w:val="20"/>
        </w:rPr>
        <w:t>and register</w:t>
      </w:r>
      <w:r>
        <w:rPr>
          <w:bCs/>
          <w:sz w:val="20"/>
        </w:rPr>
        <w:t xml:space="preserve"> </w:t>
      </w:r>
      <w:r w:rsidR="00C32B22">
        <w:rPr>
          <w:bCs/>
          <w:sz w:val="20"/>
        </w:rPr>
        <w:t xml:space="preserve">to </w:t>
      </w:r>
      <w:r>
        <w:rPr>
          <w:bCs/>
          <w:sz w:val="20"/>
        </w:rPr>
        <w:t xml:space="preserve">become a member of SWANA for $100.  </w:t>
      </w:r>
      <w:r w:rsidR="00424080">
        <w:rPr>
          <w:bCs/>
          <w:sz w:val="20"/>
        </w:rPr>
        <w:t>Without the SWANA membership, the cost of MOLO</w:t>
      </w:r>
      <w:r>
        <w:rPr>
          <w:bCs/>
          <w:sz w:val="20"/>
        </w:rPr>
        <w:t xml:space="preserve"> </w:t>
      </w:r>
      <w:r w:rsidR="00424080">
        <w:rPr>
          <w:bCs/>
          <w:sz w:val="20"/>
        </w:rPr>
        <w:t xml:space="preserve">would be $1,072.00. Schilling asked who would be paying for the cost, himself for the County. </w:t>
      </w:r>
      <w:r w:rsidR="009B414D">
        <w:rPr>
          <w:bCs/>
          <w:sz w:val="20"/>
        </w:rPr>
        <w:t>Mo</w:t>
      </w:r>
      <w:r w:rsidR="00C32B22">
        <w:rPr>
          <w:bCs/>
          <w:sz w:val="20"/>
        </w:rPr>
        <w:t>rgan</w:t>
      </w:r>
      <w:r w:rsidR="009B414D">
        <w:rPr>
          <w:bCs/>
          <w:sz w:val="20"/>
        </w:rPr>
        <w:t xml:space="preserve"> </w:t>
      </w:r>
      <w:r w:rsidR="00C32B22">
        <w:rPr>
          <w:bCs/>
          <w:sz w:val="20"/>
        </w:rPr>
        <w:t>said</w:t>
      </w:r>
      <w:r w:rsidR="009B414D">
        <w:rPr>
          <w:bCs/>
          <w:sz w:val="20"/>
        </w:rPr>
        <w:t xml:space="preserve"> the County would be paying for it since it is to benefit and improve the Landfill. Holgard asked if </w:t>
      </w:r>
      <w:r w:rsidR="00C32B22">
        <w:rPr>
          <w:bCs/>
          <w:sz w:val="20"/>
        </w:rPr>
        <w:t xml:space="preserve">he </w:t>
      </w:r>
      <w:r w:rsidR="009B414D">
        <w:rPr>
          <w:bCs/>
          <w:sz w:val="20"/>
        </w:rPr>
        <w:t xml:space="preserve">Morgan expected his title and salary to change once he is certified and what would happen to Paul Davis’ </w:t>
      </w:r>
      <w:r w:rsidR="009B414D">
        <w:rPr>
          <w:bCs/>
          <w:sz w:val="20"/>
        </w:rPr>
        <w:lastRenderedPageBreak/>
        <w:t xml:space="preserve">job then. Mohr clarified that Davis is the Landfill foreman not the manager so Morgan getting certified as Landfill manager would not </w:t>
      </w:r>
      <w:r w:rsidR="00C32B22">
        <w:rPr>
          <w:bCs/>
          <w:sz w:val="20"/>
        </w:rPr>
        <w:t>a</w:t>
      </w:r>
      <w:r w:rsidR="009B414D">
        <w:rPr>
          <w:bCs/>
          <w:sz w:val="20"/>
        </w:rPr>
        <w:t xml:space="preserve">ffect Davis. Once Morgan passes his exams and becomes certified, he will be promoted to Landfill Manager. Schilling requested to add a clause stipulating that Morgan </w:t>
      </w:r>
      <w:r w:rsidR="00E6082A">
        <w:rPr>
          <w:bCs/>
          <w:sz w:val="20"/>
        </w:rPr>
        <w:t>shall repay the county for the cost of th</w:t>
      </w:r>
      <w:r w:rsidR="00C32B22">
        <w:rPr>
          <w:bCs/>
          <w:sz w:val="20"/>
        </w:rPr>
        <w:t>e</w:t>
      </w:r>
      <w:r w:rsidR="00E6082A">
        <w:rPr>
          <w:bCs/>
          <w:sz w:val="20"/>
        </w:rPr>
        <w:t xml:space="preserve"> MOLO certification if he leaves </w:t>
      </w:r>
      <w:r w:rsidR="00C34BF8">
        <w:rPr>
          <w:bCs/>
          <w:sz w:val="20"/>
        </w:rPr>
        <w:t>before,</w:t>
      </w:r>
      <w:r w:rsidR="00E6082A">
        <w:rPr>
          <w:bCs/>
          <w:sz w:val="20"/>
        </w:rPr>
        <w:t xml:space="preserve"> he completes a year of employment with the County. Cain motioned to approve with the stipulation and Schilling seconded. Voting Ay: 5. Nay: 0. The motion was adopted.</w:t>
      </w:r>
    </w:p>
    <w:p w14:paraId="4A783238" w14:textId="77777777" w:rsidR="00E6082A" w:rsidRDefault="00E6082A" w:rsidP="00552350">
      <w:pPr>
        <w:ind w:left="-360" w:right="-360"/>
        <w:rPr>
          <w:bCs/>
          <w:sz w:val="20"/>
        </w:rPr>
      </w:pPr>
    </w:p>
    <w:p w14:paraId="5544DCB6" w14:textId="77777777" w:rsidR="00A16949" w:rsidRDefault="00E6082A" w:rsidP="00552350">
      <w:pPr>
        <w:ind w:left="-360" w:right="-360"/>
        <w:rPr>
          <w:bCs/>
          <w:sz w:val="20"/>
        </w:rPr>
      </w:pPr>
      <w:r>
        <w:rPr>
          <w:bCs/>
          <w:sz w:val="20"/>
        </w:rPr>
        <w:t xml:space="preserve">Morgan discussed the recycling trailers at City Hall. People are leaving unrecycled items on these trailers and because there is not enough hired hands at the Landfill, it is all getting dumped as trash. </w:t>
      </w:r>
      <w:r w:rsidR="00A16949">
        <w:rPr>
          <w:bCs/>
          <w:sz w:val="20"/>
        </w:rPr>
        <w:t>M</w:t>
      </w:r>
      <w:r>
        <w:rPr>
          <w:bCs/>
          <w:sz w:val="20"/>
        </w:rPr>
        <w:t>ohr suggested to pull out the t</w:t>
      </w:r>
      <w:r w:rsidR="00A16949">
        <w:rPr>
          <w:bCs/>
          <w:sz w:val="20"/>
        </w:rPr>
        <w:t>r</w:t>
      </w:r>
      <w:r>
        <w:rPr>
          <w:bCs/>
          <w:sz w:val="20"/>
        </w:rPr>
        <w:t>ailers and leave them at the Landfill</w:t>
      </w:r>
      <w:r w:rsidR="00A16949">
        <w:rPr>
          <w:bCs/>
          <w:sz w:val="20"/>
        </w:rPr>
        <w:t xml:space="preserve">. Holgard suggested to surplus trailers and bailer. </w:t>
      </w:r>
    </w:p>
    <w:p w14:paraId="5C84F489" w14:textId="77777777" w:rsidR="00A16949" w:rsidRDefault="00A16949" w:rsidP="00552350">
      <w:pPr>
        <w:ind w:left="-360" w:right="-360"/>
        <w:rPr>
          <w:bCs/>
          <w:sz w:val="20"/>
        </w:rPr>
      </w:pPr>
    </w:p>
    <w:p w14:paraId="6AF7EEA2" w14:textId="023FCA21" w:rsidR="003D3B19" w:rsidRPr="003D3B19" w:rsidRDefault="00A16949" w:rsidP="00552350">
      <w:pPr>
        <w:ind w:left="-360" w:right="-360"/>
        <w:rPr>
          <w:bCs/>
          <w:sz w:val="20"/>
        </w:rPr>
      </w:pPr>
      <w:r>
        <w:rPr>
          <w:bCs/>
          <w:sz w:val="20"/>
        </w:rPr>
        <w:t xml:space="preserve">Consider motion to surplus a Cannon copier which does not work and it has been stored on the first floor of the Courthouse for a few years.  Schilling moved and Holgard seconded. Voting Aye: 5. Nay:0. The motion was adopted.   </w:t>
      </w:r>
      <w:r w:rsidR="00E6082A">
        <w:rPr>
          <w:bCs/>
          <w:sz w:val="20"/>
        </w:rPr>
        <w:t xml:space="preserve"> </w:t>
      </w:r>
    </w:p>
    <w:p w14:paraId="14E628EA" w14:textId="0D170569" w:rsidR="003D3B19" w:rsidRDefault="003D3B19" w:rsidP="00552350">
      <w:pPr>
        <w:ind w:left="-360" w:right="-360"/>
        <w:rPr>
          <w:b/>
          <w:sz w:val="20"/>
        </w:rPr>
      </w:pPr>
    </w:p>
    <w:p w14:paraId="58CBB611" w14:textId="12AA3AB5" w:rsidR="000D589D" w:rsidRDefault="000D589D" w:rsidP="00552350">
      <w:pPr>
        <w:ind w:left="-360" w:right="-360"/>
        <w:rPr>
          <w:bCs/>
          <w:sz w:val="20"/>
        </w:rPr>
      </w:pPr>
      <w:r w:rsidRPr="000D589D">
        <w:rPr>
          <w:bCs/>
          <w:sz w:val="20"/>
        </w:rPr>
        <w:t xml:space="preserve">First reading of </w:t>
      </w:r>
      <w:r>
        <w:rPr>
          <w:bCs/>
          <w:sz w:val="20"/>
        </w:rPr>
        <w:t xml:space="preserve">State Covered Load </w:t>
      </w:r>
      <w:r w:rsidRPr="000D589D">
        <w:rPr>
          <w:bCs/>
          <w:sz w:val="20"/>
        </w:rPr>
        <w:t>Ordinance</w:t>
      </w:r>
      <w:r>
        <w:rPr>
          <w:bCs/>
          <w:sz w:val="20"/>
        </w:rPr>
        <w:t xml:space="preserve"> by States Attorney Hare.</w:t>
      </w:r>
      <w:r w:rsidR="00083593">
        <w:rPr>
          <w:bCs/>
          <w:sz w:val="20"/>
        </w:rPr>
        <w:t xml:space="preserve"> It was suggested to have an Ordinance drawn up more specific for Walworth County Landfill. A new Ordinance will be presented and read at the next Commissioner’s meeting. </w:t>
      </w:r>
      <w:r w:rsidRPr="000D589D">
        <w:rPr>
          <w:bCs/>
          <w:sz w:val="20"/>
        </w:rPr>
        <w:t xml:space="preserve"> </w:t>
      </w:r>
      <w:r w:rsidR="00083593">
        <w:rPr>
          <w:bCs/>
          <w:sz w:val="20"/>
        </w:rPr>
        <w:t xml:space="preserve"> Holgard suggested to have a fine of $250 to cover the expense of landfill employees cleaning up after uncovered loads. Hare wanted to ensure that the Landfill have signs at the Landfill regarding uncovered load fines.</w:t>
      </w:r>
    </w:p>
    <w:p w14:paraId="45CE5311" w14:textId="17558B5F" w:rsidR="00083593" w:rsidRDefault="00083593" w:rsidP="00552350">
      <w:pPr>
        <w:ind w:left="-360" w:right="-360"/>
        <w:rPr>
          <w:bCs/>
          <w:sz w:val="20"/>
        </w:rPr>
      </w:pPr>
    </w:p>
    <w:p w14:paraId="47D066F8" w14:textId="5EFB1C4F" w:rsidR="00083593" w:rsidRDefault="00083593" w:rsidP="00552350">
      <w:pPr>
        <w:ind w:left="-360" w:right="-360"/>
        <w:rPr>
          <w:bCs/>
          <w:sz w:val="20"/>
        </w:rPr>
      </w:pPr>
      <w:r>
        <w:rPr>
          <w:bCs/>
          <w:sz w:val="20"/>
        </w:rPr>
        <w:t xml:space="preserve">There was brief discussion on the rubble site at Mobridge. It only takes wood, not grass. Cain moved to table this topic for another date and Mohr seconded. Aye: 5. Nay: 0. The motion was adopted. </w:t>
      </w:r>
    </w:p>
    <w:p w14:paraId="6279E12F" w14:textId="78C0BAC9" w:rsidR="00083593" w:rsidRDefault="00083593" w:rsidP="00552350">
      <w:pPr>
        <w:ind w:left="-360" w:right="-360"/>
        <w:rPr>
          <w:bCs/>
          <w:sz w:val="20"/>
        </w:rPr>
      </w:pPr>
    </w:p>
    <w:p w14:paraId="53AEB312" w14:textId="2C25ED5B" w:rsidR="009F029E" w:rsidRDefault="00083593" w:rsidP="00552350">
      <w:pPr>
        <w:ind w:left="-360" w:right="-360"/>
        <w:rPr>
          <w:bCs/>
          <w:sz w:val="20"/>
        </w:rPr>
      </w:pPr>
      <w:r w:rsidRPr="000D6E75">
        <w:rPr>
          <w:b/>
          <w:sz w:val="20"/>
        </w:rPr>
        <w:t>EMERGENCY MANAGER:</w:t>
      </w:r>
      <w:r>
        <w:rPr>
          <w:bCs/>
          <w:sz w:val="20"/>
        </w:rPr>
        <w:t xml:space="preserve"> Second reading of Ordinance 2021-11 Fire Hazards was </w:t>
      </w:r>
      <w:r w:rsidR="000D6E75">
        <w:rPr>
          <w:bCs/>
          <w:sz w:val="20"/>
        </w:rPr>
        <w:t>read</w:t>
      </w:r>
      <w:r>
        <w:rPr>
          <w:bCs/>
          <w:sz w:val="20"/>
        </w:rPr>
        <w:t xml:space="preserve"> by </w:t>
      </w:r>
      <w:r w:rsidR="000D6E75">
        <w:rPr>
          <w:bCs/>
          <w:sz w:val="20"/>
        </w:rPr>
        <w:t>Jensen</w:t>
      </w:r>
      <w:r>
        <w:rPr>
          <w:bCs/>
          <w:sz w:val="20"/>
        </w:rPr>
        <w:t>.</w:t>
      </w:r>
      <w:r w:rsidR="000D6E75">
        <w:rPr>
          <w:bCs/>
          <w:sz w:val="20"/>
        </w:rPr>
        <w:t xml:space="preserve"> There was a brief discussion on people having to call the police or fire station before burning and the upcoming 4</w:t>
      </w:r>
      <w:r w:rsidR="000D6E75" w:rsidRPr="000D6E75">
        <w:rPr>
          <w:bCs/>
          <w:sz w:val="20"/>
          <w:vertAlign w:val="superscript"/>
        </w:rPr>
        <w:t>th</w:t>
      </w:r>
      <w:r w:rsidR="000D6E75">
        <w:rPr>
          <w:bCs/>
          <w:sz w:val="20"/>
        </w:rPr>
        <w:t xml:space="preserve"> of July festivities. Cain moved to approve the 2</w:t>
      </w:r>
      <w:r w:rsidR="000D6E75" w:rsidRPr="000D6E75">
        <w:rPr>
          <w:bCs/>
          <w:sz w:val="20"/>
          <w:vertAlign w:val="superscript"/>
        </w:rPr>
        <w:t>nd</w:t>
      </w:r>
      <w:r w:rsidR="000D6E75">
        <w:rPr>
          <w:bCs/>
          <w:sz w:val="20"/>
        </w:rPr>
        <w:t xml:space="preserve"> reading with the addition of verbiage, “except for legal use of fireworks. Mohr seconded. Votin</w:t>
      </w:r>
      <w:r w:rsidR="006F403E">
        <w:rPr>
          <w:bCs/>
          <w:sz w:val="20"/>
        </w:rPr>
        <w:t>g</w:t>
      </w:r>
      <w:r w:rsidR="000D6E75">
        <w:rPr>
          <w:bCs/>
          <w:sz w:val="20"/>
        </w:rPr>
        <w:t xml:space="preserve"> Aye: 4. Nay: 1. The motion was adopted. </w:t>
      </w:r>
      <w:r>
        <w:rPr>
          <w:bCs/>
          <w:sz w:val="20"/>
        </w:rPr>
        <w:t xml:space="preserve"> </w:t>
      </w:r>
    </w:p>
    <w:p w14:paraId="460F90F4" w14:textId="5E38B2C3" w:rsidR="00C32B22" w:rsidRDefault="00C32B22" w:rsidP="00552350">
      <w:pPr>
        <w:ind w:left="-360" w:right="-360"/>
        <w:rPr>
          <w:bCs/>
          <w:sz w:val="20"/>
        </w:rPr>
      </w:pPr>
    </w:p>
    <w:p w14:paraId="5C7C2BB5" w14:textId="77777777" w:rsidR="00C32B22" w:rsidRDefault="00C32B22" w:rsidP="00C32B22">
      <w:pPr>
        <w:ind w:left="-360" w:right="-360"/>
        <w:rPr>
          <w:bCs/>
          <w:sz w:val="20"/>
        </w:rPr>
      </w:pPr>
      <w:r>
        <w:rPr>
          <w:bCs/>
          <w:sz w:val="20"/>
        </w:rPr>
        <w:t xml:space="preserve">Jensen had a brief discussion on the SD4440 and SD4463 FEMA road grant update. “The county should be receiving about $56,000 today or next day”. </w:t>
      </w:r>
    </w:p>
    <w:p w14:paraId="7DC314E7" w14:textId="77777777" w:rsidR="009F029E" w:rsidRDefault="009F029E" w:rsidP="00552350">
      <w:pPr>
        <w:ind w:left="-360" w:right="-360"/>
        <w:rPr>
          <w:bCs/>
          <w:sz w:val="20"/>
        </w:rPr>
      </w:pPr>
    </w:p>
    <w:p w14:paraId="2E7B0F3D" w14:textId="77777777" w:rsidR="009F029E" w:rsidRPr="005214F7" w:rsidRDefault="009F029E" w:rsidP="00552350">
      <w:pPr>
        <w:ind w:left="-360" w:right="-360"/>
        <w:rPr>
          <w:b/>
          <w:sz w:val="22"/>
          <w:szCs w:val="22"/>
        </w:rPr>
      </w:pPr>
      <w:r>
        <w:rPr>
          <w:bCs/>
          <w:sz w:val="20"/>
        </w:rPr>
        <w:tab/>
      </w:r>
      <w:r w:rsidRPr="005214F7">
        <w:rPr>
          <w:b/>
          <w:sz w:val="22"/>
          <w:szCs w:val="22"/>
        </w:rPr>
        <w:t>FIRE HAZARDS ORDINANCE 2021-11</w:t>
      </w:r>
    </w:p>
    <w:p w14:paraId="0C6FBC91" w14:textId="77777777" w:rsidR="009F029E" w:rsidRDefault="009F029E" w:rsidP="00552350">
      <w:pPr>
        <w:ind w:left="-360" w:right="-360"/>
        <w:rPr>
          <w:bCs/>
          <w:sz w:val="20"/>
        </w:rPr>
      </w:pPr>
      <w:r>
        <w:rPr>
          <w:bCs/>
          <w:sz w:val="20"/>
        </w:rPr>
        <w:tab/>
      </w:r>
      <w:r>
        <w:rPr>
          <w:bCs/>
          <w:sz w:val="20"/>
        </w:rPr>
        <w:tab/>
      </w:r>
      <w:r>
        <w:rPr>
          <w:bCs/>
          <w:sz w:val="20"/>
        </w:rPr>
        <w:tab/>
      </w:r>
    </w:p>
    <w:p w14:paraId="02274319" w14:textId="77777777" w:rsidR="009F029E" w:rsidRDefault="009F029E" w:rsidP="00552350">
      <w:pPr>
        <w:ind w:left="-360" w:right="-360"/>
        <w:rPr>
          <w:bCs/>
          <w:sz w:val="20"/>
        </w:rPr>
      </w:pPr>
      <w:r>
        <w:rPr>
          <w:bCs/>
          <w:sz w:val="20"/>
        </w:rPr>
        <w:tab/>
      </w:r>
      <w:r>
        <w:rPr>
          <w:bCs/>
          <w:sz w:val="20"/>
        </w:rPr>
        <w:tab/>
      </w:r>
      <w:r>
        <w:rPr>
          <w:bCs/>
          <w:sz w:val="20"/>
        </w:rPr>
        <w:tab/>
        <w:t>WALWORTH COUNTY</w:t>
      </w:r>
    </w:p>
    <w:p w14:paraId="5D41AF57" w14:textId="77777777" w:rsidR="009F029E" w:rsidRDefault="009F029E" w:rsidP="00552350">
      <w:pPr>
        <w:ind w:left="-360" w:right="-360"/>
        <w:rPr>
          <w:bCs/>
          <w:sz w:val="20"/>
        </w:rPr>
      </w:pPr>
      <w:r>
        <w:rPr>
          <w:bCs/>
          <w:sz w:val="20"/>
        </w:rPr>
        <w:tab/>
      </w:r>
      <w:r>
        <w:rPr>
          <w:bCs/>
          <w:sz w:val="20"/>
        </w:rPr>
        <w:tab/>
      </w:r>
      <w:r>
        <w:rPr>
          <w:bCs/>
          <w:sz w:val="20"/>
        </w:rPr>
        <w:tab/>
        <w:t>ORDINANCE NO. 2021-11</w:t>
      </w:r>
    </w:p>
    <w:p w14:paraId="005CC79E" w14:textId="77777777" w:rsidR="009F029E" w:rsidRDefault="009F029E" w:rsidP="00552350">
      <w:pPr>
        <w:ind w:left="-360" w:right="-360"/>
        <w:rPr>
          <w:bCs/>
          <w:sz w:val="20"/>
        </w:rPr>
      </w:pPr>
    </w:p>
    <w:p w14:paraId="6DAC2AF9" w14:textId="00F98B2C" w:rsidR="009F029E" w:rsidRDefault="009F029E" w:rsidP="00552350">
      <w:pPr>
        <w:ind w:left="-360" w:right="-360"/>
        <w:rPr>
          <w:bCs/>
          <w:sz w:val="20"/>
        </w:rPr>
      </w:pPr>
      <w:r>
        <w:rPr>
          <w:bCs/>
          <w:sz w:val="20"/>
        </w:rPr>
        <w:t xml:space="preserve">   </w:t>
      </w:r>
      <w:r>
        <w:rPr>
          <w:bCs/>
          <w:sz w:val="20"/>
        </w:rPr>
        <w:tab/>
        <w:t xml:space="preserve">   AN ORDINANCE FOR THE REGULATION OF FIRE HAZARDS IN WALWORTH COUNTY.</w:t>
      </w:r>
    </w:p>
    <w:p w14:paraId="14CAB4BF" w14:textId="00C055E7" w:rsidR="00083593" w:rsidRDefault="00083593" w:rsidP="00552350">
      <w:pPr>
        <w:ind w:left="-360" w:right="-360"/>
        <w:rPr>
          <w:bCs/>
          <w:sz w:val="20"/>
        </w:rPr>
      </w:pPr>
      <w:r>
        <w:rPr>
          <w:bCs/>
          <w:sz w:val="20"/>
        </w:rPr>
        <w:t xml:space="preserve"> </w:t>
      </w:r>
    </w:p>
    <w:p w14:paraId="4361F502" w14:textId="370F5AE1" w:rsidR="006F403E" w:rsidRDefault="009F029E" w:rsidP="00552350">
      <w:pPr>
        <w:ind w:left="-360" w:right="-360"/>
        <w:rPr>
          <w:bCs/>
          <w:sz w:val="20"/>
        </w:rPr>
      </w:pPr>
      <w:r>
        <w:rPr>
          <w:bCs/>
          <w:sz w:val="20"/>
        </w:rPr>
        <w:tab/>
        <w:t xml:space="preserve">BE IT ORDIANED by the Board of Walworth </w:t>
      </w:r>
      <w:r w:rsidR="00C34BF8">
        <w:rPr>
          <w:bCs/>
          <w:sz w:val="20"/>
        </w:rPr>
        <w:t>C</w:t>
      </w:r>
      <w:r>
        <w:rPr>
          <w:bCs/>
          <w:sz w:val="20"/>
        </w:rPr>
        <w:t>ounty</w:t>
      </w:r>
      <w:r w:rsidR="005214F7">
        <w:rPr>
          <w:bCs/>
          <w:sz w:val="20"/>
        </w:rPr>
        <w:t xml:space="preserve"> </w:t>
      </w:r>
      <w:r>
        <w:rPr>
          <w:bCs/>
          <w:sz w:val="20"/>
        </w:rPr>
        <w:t>Commissioners that the following restrictions in regard to open burning be imposed:</w:t>
      </w:r>
    </w:p>
    <w:p w14:paraId="475667E4" w14:textId="58DC7237" w:rsidR="009F029E" w:rsidRDefault="009F029E" w:rsidP="00552350">
      <w:pPr>
        <w:ind w:left="-360" w:right="-360"/>
        <w:rPr>
          <w:bCs/>
          <w:sz w:val="20"/>
        </w:rPr>
      </w:pPr>
    </w:p>
    <w:p w14:paraId="1C168066" w14:textId="07ECCDBC" w:rsidR="009F029E" w:rsidRDefault="009F029E" w:rsidP="00552350">
      <w:pPr>
        <w:ind w:left="-360" w:right="-360"/>
        <w:rPr>
          <w:bCs/>
          <w:sz w:val="20"/>
        </w:rPr>
      </w:pPr>
      <w:r>
        <w:rPr>
          <w:bCs/>
          <w:sz w:val="20"/>
        </w:rPr>
        <w:tab/>
        <w:t>SECTION 1:</w:t>
      </w:r>
    </w:p>
    <w:p w14:paraId="229D6357" w14:textId="0AF8C35F" w:rsidR="009F029E" w:rsidRDefault="009F029E" w:rsidP="00552350">
      <w:pPr>
        <w:ind w:left="-360" w:right="-360"/>
        <w:rPr>
          <w:bCs/>
          <w:sz w:val="20"/>
        </w:rPr>
      </w:pPr>
    </w:p>
    <w:p w14:paraId="046BC0EC" w14:textId="2E05B5B7" w:rsidR="009F029E" w:rsidRDefault="009F029E" w:rsidP="00552350">
      <w:pPr>
        <w:ind w:left="-360" w:right="-360"/>
        <w:rPr>
          <w:bCs/>
          <w:sz w:val="20"/>
        </w:rPr>
      </w:pPr>
      <w:r>
        <w:rPr>
          <w:bCs/>
          <w:sz w:val="20"/>
        </w:rPr>
        <w:tab/>
        <w:t>Walworth Cunty Commission may impose a ban to prohibit or restrict open burning in order to protect the public health and safety pursuant to South Dakota Codified Law 7-8-20(18).</w:t>
      </w:r>
    </w:p>
    <w:p w14:paraId="2C18FC28" w14:textId="358DC1FE" w:rsidR="009F029E" w:rsidRDefault="009F029E" w:rsidP="00552350">
      <w:pPr>
        <w:ind w:left="-360" w:right="-360"/>
        <w:rPr>
          <w:bCs/>
          <w:sz w:val="20"/>
        </w:rPr>
      </w:pPr>
    </w:p>
    <w:p w14:paraId="1A57ECAA" w14:textId="08447BD3" w:rsidR="009F029E" w:rsidRDefault="009F029E" w:rsidP="00552350">
      <w:pPr>
        <w:ind w:left="-360" w:right="-360"/>
        <w:rPr>
          <w:bCs/>
          <w:sz w:val="20"/>
        </w:rPr>
      </w:pPr>
      <w:r>
        <w:rPr>
          <w:bCs/>
          <w:sz w:val="20"/>
        </w:rPr>
        <w:t xml:space="preserve">       SECTION 2:</w:t>
      </w:r>
    </w:p>
    <w:p w14:paraId="464F0792" w14:textId="60E25589" w:rsidR="009F029E" w:rsidRDefault="009F029E" w:rsidP="00552350">
      <w:pPr>
        <w:ind w:left="-360" w:right="-360"/>
        <w:rPr>
          <w:bCs/>
          <w:sz w:val="20"/>
        </w:rPr>
      </w:pPr>
    </w:p>
    <w:p w14:paraId="65F85F61" w14:textId="18F356CB" w:rsidR="009F029E" w:rsidRDefault="009F029E" w:rsidP="00552350">
      <w:pPr>
        <w:ind w:left="-360" w:right="-360"/>
        <w:rPr>
          <w:bCs/>
          <w:sz w:val="20"/>
        </w:rPr>
      </w:pPr>
      <w:r>
        <w:rPr>
          <w:bCs/>
          <w:sz w:val="20"/>
        </w:rPr>
        <w:tab/>
        <w:t>Open burning defined.</w:t>
      </w:r>
      <w:r w:rsidR="005214F7">
        <w:rPr>
          <w:bCs/>
          <w:sz w:val="20"/>
        </w:rPr>
        <w:t xml:space="preserve"> For purposes of this ordinance, open burning means the intentional burning of any substance, whether natural or manmade, or the intentional casing off of any burning substance, whether natural or manmade, except the burning of such substance in a container sufficient so as to prohibit the escape of any of the burning substance, or any sparks, flames or hot ashes from the container.  The escape of any of such burning substance, or the escape of any sparks, flames or hot ashes from any such container shall be deemed prima facie evidence that the container was insufficient so as to meet the exception from the </w:t>
      </w:r>
      <w:r w:rsidR="00C34BF8">
        <w:rPr>
          <w:bCs/>
          <w:sz w:val="20"/>
        </w:rPr>
        <w:t>definition</w:t>
      </w:r>
      <w:r w:rsidR="005214F7">
        <w:rPr>
          <w:bCs/>
          <w:sz w:val="20"/>
        </w:rPr>
        <w:t xml:space="preserve"> of an open burning set forth herein. The maintaining of a fire in any interior fireplace, stove or furnaces specifically excluded from the </w:t>
      </w:r>
      <w:r w:rsidR="005214F7">
        <w:rPr>
          <w:bCs/>
          <w:sz w:val="20"/>
        </w:rPr>
        <w:lastRenderedPageBreak/>
        <w:t>definition of an open burning as contemplated by this ordinance.    Fireworks which produce sparks are specifically included in the definition of open burning.</w:t>
      </w:r>
      <w:r>
        <w:rPr>
          <w:bCs/>
          <w:sz w:val="20"/>
        </w:rPr>
        <w:t xml:space="preserve"> </w:t>
      </w:r>
    </w:p>
    <w:p w14:paraId="021CD906" w14:textId="27BE6B6F" w:rsidR="005214F7" w:rsidRDefault="005214F7" w:rsidP="00552350">
      <w:pPr>
        <w:ind w:left="-360" w:right="-360"/>
        <w:rPr>
          <w:bCs/>
          <w:sz w:val="20"/>
        </w:rPr>
      </w:pPr>
    </w:p>
    <w:p w14:paraId="4F2C5A44" w14:textId="319E08C7" w:rsidR="005214F7" w:rsidRDefault="005214F7" w:rsidP="00552350">
      <w:pPr>
        <w:ind w:left="-360" w:right="-360"/>
        <w:rPr>
          <w:bCs/>
          <w:sz w:val="20"/>
        </w:rPr>
      </w:pPr>
      <w:r>
        <w:rPr>
          <w:bCs/>
          <w:sz w:val="20"/>
        </w:rPr>
        <w:tab/>
        <w:t>SECTION 3:</w:t>
      </w:r>
    </w:p>
    <w:p w14:paraId="16C37F74" w14:textId="64FD51B7" w:rsidR="005214F7" w:rsidRDefault="005214F7" w:rsidP="00552350">
      <w:pPr>
        <w:ind w:left="-360" w:right="-360"/>
        <w:rPr>
          <w:bCs/>
          <w:sz w:val="20"/>
        </w:rPr>
      </w:pPr>
    </w:p>
    <w:p w14:paraId="5115348C" w14:textId="4C27945D" w:rsidR="009F029E" w:rsidRDefault="005214F7" w:rsidP="00552350">
      <w:pPr>
        <w:ind w:left="-360" w:right="-360"/>
        <w:rPr>
          <w:bCs/>
          <w:sz w:val="20"/>
        </w:rPr>
      </w:pPr>
      <w:r>
        <w:rPr>
          <w:bCs/>
          <w:sz w:val="20"/>
        </w:rPr>
        <w:t xml:space="preserve">       In the interest of public health</w:t>
      </w:r>
      <w:r w:rsidR="007F3B1A">
        <w:rPr>
          <w:bCs/>
          <w:sz w:val="20"/>
        </w:rPr>
        <w:t xml:space="preserve"> and </w:t>
      </w:r>
      <w:r>
        <w:rPr>
          <w:bCs/>
          <w:sz w:val="20"/>
        </w:rPr>
        <w:t>safety</w:t>
      </w:r>
      <w:r w:rsidR="007F3B1A">
        <w:rPr>
          <w:bCs/>
          <w:sz w:val="20"/>
        </w:rPr>
        <w:t xml:space="preserve"> no person shall conduct open burning outside the municipalities in Walworth County when the National Weather Service has declared the South Dakota Grassland Fire Danger </w:t>
      </w:r>
      <w:r w:rsidR="00C34BF8">
        <w:rPr>
          <w:bCs/>
          <w:sz w:val="20"/>
        </w:rPr>
        <w:t>I</w:t>
      </w:r>
      <w:r w:rsidR="007F3B1A">
        <w:rPr>
          <w:bCs/>
          <w:sz w:val="20"/>
        </w:rPr>
        <w:t>ndex to be in the HIGH, VERY HIGH or EXTREME category or has issued a RED FLAG WARNING for any portion of Walworth County.  The prohibition against open burning shall automatically be suspended during any period the South Dakota Grassland Fire Danger Index falls below the HIGH category or RED FLAG WARNING has been rescinded or cancelled by the National Weather Service.</w:t>
      </w:r>
    </w:p>
    <w:p w14:paraId="0CC8A190" w14:textId="07EAB7C1" w:rsidR="007F3B1A" w:rsidRDefault="007F3B1A" w:rsidP="00552350">
      <w:pPr>
        <w:ind w:left="-360" w:right="-360"/>
        <w:rPr>
          <w:bCs/>
          <w:sz w:val="20"/>
        </w:rPr>
      </w:pPr>
    </w:p>
    <w:p w14:paraId="5298218E" w14:textId="3CD7D3C6" w:rsidR="007F3B1A" w:rsidRDefault="007F3B1A" w:rsidP="00552350">
      <w:pPr>
        <w:ind w:left="-360" w:right="-360"/>
        <w:rPr>
          <w:bCs/>
          <w:sz w:val="20"/>
        </w:rPr>
      </w:pPr>
      <w:r>
        <w:rPr>
          <w:bCs/>
          <w:sz w:val="20"/>
        </w:rPr>
        <w:tab/>
        <w:t>SECTION 4:</w:t>
      </w:r>
    </w:p>
    <w:p w14:paraId="3EE42E0B" w14:textId="52C7310A" w:rsidR="007F3B1A" w:rsidRDefault="007F3B1A" w:rsidP="00552350">
      <w:pPr>
        <w:ind w:left="-360" w:right="-360"/>
        <w:rPr>
          <w:bCs/>
          <w:sz w:val="20"/>
        </w:rPr>
      </w:pPr>
    </w:p>
    <w:p w14:paraId="3EB12CB1" w14:textId="0C901B0C" w:rsidR="007F3B1A" w:rsidRDefault="007F3B1A" w:rsidP="00552350">
      <w:pPr>
        <w:ind w:left="-360" w:right="-360"/>
        <w:rPr>
          <w:bCs/>
          <w:sz w:val="20"/>
        </w:rPr>
      </w:pPr>
      <w:r>
        <w:rPr>
          <w:bCs/>
          <w:sz w:val="20"/>
        </w:rPr>
        <w:tab/>
        <w:t>Other than when deemed necessary by the fire officials for the preservation of life and/or property, exemptions may not be granted during the conditions identified in Section 3.</w:t>
      </w:r>
    </w:p>
    <w:p w14:paraId="0F6A61A5" w14:textId="7F30B8F3" w:rsidR="007F3B1A" w:rsidRDefault="007F3B1A" w:rsidP="00552350">
      <w:pPr>
        <w:ind w:left="-360" w:right="-360"/>
        <w:rPr>
          <w:bCs/>
          <w:sz w:val="20"/>
        </w:rPr>
      </w:pPr>
    </w:p>
    <w:p w14:paraId="0B344375" w14:textId="59F946D7" w:rsidR="007F3B1A" w:rsidRDefault="007F3B1A" w:rsidP="00552350">
      <w:pPr>
        <w:ind w:left="-360" w:right="-360"/>
        <w:rPr>
          <w:bCs/>
          <w:sz w:val="20"/>
        </w:rPr>
      </w:pPr>
      <w:r>
        <w:rPr>
          <w:bCs/>
          <w:sz w:val="20"/>
        </w:rPr>
        <w:tab/>
        <w:t>SECTION 5:</w:t>
      </w:r>
    </w:p>
    <w:p w14:paraId="4B1F991F" w14:textId="16420D23" w:rsidR="007F3B1A" w:rsidRDefault="007F3B1A" w:rsidP="00552350">
      <w:pPr>
        <w:ind w:left="-360" w:right="-360"/>
        <w:rPr>
          <w:bCs/>
          <w:sz w:val="20"/>
        </w:rPr>
      </w:pPr>
    </w:p>
    <w:p w14:paraId="0FBBE5D4" w14:textId="5AA1F807" w:rsidR="007F3B1A" w:rsidRDefault="007F3B1A" w:rsidP="00552350">
      <w:pPr>
        <w:ind w:left="-360" w:right="-360"/>
        <w:rPr>
          <w:bCs/>
          <w:sz w:val="20"/>
        </w:rPr>
      </w:pPr>
      <w:r>
        <w:rPr>
          <w:bCs/>
          <w:sz w:val="20"/>
        </w:rPr>
        <w:tab/>
        <w:t>This ordinance requires that the Mobridge Police Dispatch Center shall be notified before an open burn is</w:t>
      </w:r>
      <w:r w:rsidR="00C32B22">
        <w:rPr>
          <w:bCs/>
          <w:sz w:val="20"/>
        </w:rPr>
        <w:t xml:space="preserve"> </w:t>
      </w:r>
      <w:r>
        <w:rPr>
          <w:bCs/>
          <w:sz w:val="20"/>
        </w:rPr>
        <w:t>conducted in Walworth County, specifying the date, time and place of the open</w:t>
      </w:r>
      <w:r w:rsidR="00C32B22">
        <w:rPr>
          <w:bCs/>
          <w:sz w:val="20"/>
        </w:rPr>
        <w:t xml:space="preserve"> </w:t>
      </w:r>
      <w:r>
        <w:rPr>
          <w:bCs/>
          <w:sz w:val="20"/>
        </w:rPr>
        <w:t>burn.  The Mobridge Police Dispatch Center shall also b notified when the open burn is completed</w:t>
      </w:r>
      <w:r w:rsidRPr="00FB24DC">
        <w:rPr>
          <w:bCs/>
          <w:sz w:val="20"/>
        </w:rPr>
        <w:t>.</w:t>
      </w:r>
      <w:r w:rsidR="00FB24DC" w:rsidRPr="00FB24DC">
        <w:rPr>
          <w:color w:val="000000"/>
          <w:sz w:val="20"/>
        </w:rPr>
        <w:t xml:space="preserve"> </w:t>
      </w:r>
      <w:r w:rsidR="00FB24DC">
        <w:rPr>
          <w:color w:val="000000"/>
          <w:sz w:val="20"/>
        </w:rPr>
        <w:t>E</w:t>
      </w:r>
      <w:r w:rsidR="00FB24DC" w:rsidRPr="00FB24DC">
        <w:rPr>
          <w:color w:val="000000"/>
          <w:sz w:val="20"/>
        </w:rPr>
        <w:t>xcept for the legal use of fireworks</w:t>
      </w:r>
      <w:r w:rsidR="00FB24DC">
        <w:rPr>
          <w:color w:val="000000"/>
          <w:sz w:val="20"/>
        </w:rPr>
        <w:t>.</w:t>
      </w:r>
    </w:p>
    <w:p w14:paraId="7377DD47" w14:textId="5870E61A" w:rsidR="007F3B1A" w:rsidRDefault="007F3B1A" w:rsidP="00552350">
      <w:pPr>
        <w:ind w:left="-360" w:right="-360"/>
        <w:rPr>
          <w:bCs/>
          <w:sz w:val="20"/>
        </w:rPr>
      </w:pPr>
    </w:p>
    <w:p w14:paraId="7E385047" w14:textId="306F86B6" w:rsidR="007F3B1A" w:rsidRDefault="007F3B1A" w:rsidP="00552350">
      <w:pPr>
        <w:ind w:left="-360" w:right="-360"/>
        <w:rPr>
          <w:bCs/>
          <w:sz w:val="20"/>
        </w:rPr>
      </w:pPr>
      <w:r>
        <w:rPr>
          <w:bCs/>
          <w:sz w:val="20"/>
        </w:rPr>
        <w:tab/>
        <w:t>SECTION 6:</w:t>
      </w:r>
    </w:p>
    <w:p w14:paraId="418FAF16" w14:textId="403CB6F5" w:rsidR="007F3B1A" w:rsidRDefault="007F3B1A" w:rsidP="00552350">
      <w:pPr>
        <w:ind w:left="-360" w:right="-360"/>
        <w:rPr>
          <w:bCs/>
          <w:sz w:val="20"/>
        </w:rPr>
      </w:pPr>
    </w:p>
    <w:p w14:paraId="5468246D" w14:textId="6905DF46" w:rsidR="007F3B1A" w:rsidRDefault="007F3B1A" w:rsidP="00552350">
      <w:pPr>
        <w:ind w:left="-360" w:right="-360"/>
        <w:rPr>
          <w:bCs/>
          <w:sz w:val="20"/>
        </w:rPr>
      </w:pPr>
      <w:r>
        <w:rPr>
          <w:bCs/>
          <w:sz w:val="20"/>
        </w:rPr>
        <w:tab/>
        <w:t>Violations of this ordinance shall be subject to penalties pursuant to SDCL 7-18A-2; specifying a fine not to exceed five hundred dollar</w:t>
      </w:r>
      <w:r w:rsidR="00C32B22">
        <w:rPr>
          <w:bCs/>
          <w:sz w:val="20"/>
        </w:rPr>
        <w:t>s</w:t>
      </w:r>
      <w:r>
        <w:rPr>
          <w:bCs/>
          <w:sz w:val="20"/>
        </w:rPr>
        <w:t xml:space="preserve"> for each violation, or by imprisonment; and an action of civil inju</w:t>
      </w:r>
      <w:r w:rsidR="00C32B22">
        <w:rPr>
          <w:bCs/>
          <w:sz w:val="20"/>
        </w:rPr>
        <w:t>n</w:t>
      </w:r>
      <w:r>
        <w:rPr>
          <w:bCs/>
          <w:sz w:val="20"/>
        </w:rPr>
        <w:t>ctive relief, pursuant to South Dakota Codified Law 21-8.</w:t>
      </w:r>
    </w:p>
    <w:p w14:paraId="5196487E" w14:textId="77777777" w:rsidR="007F3B1A" w:rsidRDefault="007F3B1A" w:rsidP="00552350">
      <w:pPr>
        <w:ind w:left="-360" w:right="-360"/>
        <w:rPr>
          <w:bCs/>
          <w:sz w:val="20"/>
        </w:rPr>
      </w:pPr>
    </w:p>
    <w:p w14:paraId="7443B848" w14:textId="21536E0D" w:rsidR="007F3B1A" w:rsidRDefault="007F3B1A" w:rsidP="00552350">
      <w:pPr>
        <w:ind w:left="-360" w:right="-360"/>
        <w:rPr>
          <w:bCs/>
          <w:sz w:val="20"/>
        </w:rPr>
      </w:pPr>
      <w:r>
        <w:rPr>
          <w:bCs/>
          <w:sz w:val="20"/>
        </w:rPr>
        <w:tab/>
        <w:t>All ordinances or parts thereof in conflict herewith are hereby repealed.</w:t>
      </w:r>
      <w:r>
        <w:rPr>
          <w:bCs/>
          <w:sz w:val="20"/>
        </w:rPr>
        <w:tab/>
      </w:r>
    </w:p>
    <w:p w14:paraId="18B1B899" w14:textId="7503912F" w:rsidR="00C32B22" w:rsidRDefault="00C32B22" w:rsidP="00552350">
      <w:pPr>
        <w:ind w:left="-360" w:right="-360"/>
        <w:rPr>
          <w:bCs/>
          <w:sz w:val="20"/>
        </w:rPr>
      </w:pPr>
    </w:p>
    <w:p w14:paraId="24E59C7B" w14:textId="241A0381" w:rsidR="00C32B22" w:rsidRDefault="00C32B22" w:rsidP="00552350">
      <w:pPr>
        <w:ind w:left="-360" w:right="-360"/>
        <w:rPr>
          <w:bCs/>
          <w:sz w:val="20"/>
        </w:rPr>
      </w:pPr>
      <w:r>
        <w:rPr>
          <w:bCs/>
          <w:sz w:val="20"/>
        </w:rPr>
        <w:tab/>
        <w:t>Adopted this_____ day of _______, 2021.</w:t>
      </w:r>
    </w:p>
    <w:p w14:paraId="15053EE3" w14:textId="054A47D6" w:rsidR="00C32B22" w:rsidRDefault="00C32B22" w:rsidP="00552350">
      <w:pPr>
        <w:ind w:left="-360" w:right="-360"/>
        <w:rPr>
          <w:bCs/>
          <w:sz w:val="20"/>
        </w:rPr>
      </w:pPr>
    </w:p>
    <w:p w14:paraId="0DB28728" w14:textId="20EB1BFF" w:rsidR="00C32B22" w:rsidRDefault="00C32B22" w:rsidP="00552350">
      <w:pPr>
        <w:ind w:left="-360" w:right="-360"/>
        <w:rPr>
          <w:bCs/>
          <w:sz w:val="20"/>
        </w:rPr>
      </w:pPr>
      <w:r>
        <w:rPr>
          <w:bCs/>
          <w:sz w:val="20"/>
        </w:rPr>
        <w:tab/>
        <w:t>First reading:</w:t>
      </w:r>
    </w:p>
    <w:p w14:paraId="769DC732" w14:textId="299F422C" w:rsidR="00C32B22" w:rsidRDefault="00C32B22" w:rsidP="00552350">
      <w:pPr>
        <w:ind w:left="-360" w:right="-360"/>
        <w:rPr>
          <w:bCs/>
          <w:sz w:val="20"/>
        </w:rPr>
      </w:pPr>
      <w:r>
        <w:rPr>
          <w:bCs/>
          <w:sz w:val="20"/>
        </w:rPr>
        <w:tab/>
        <w:t>Public Hearing:</w:t>
      </w:r>
    </w:p>
    <w:p w14:paraId="5DBA4F6D" w14:textId="3F0F4A6B" w:rsidR="00C32B22" w:rsidRDefault="00C32B22" w:rsidP="00552350">
      <w:pPr>
        <w:ind w:left="-360" w:right="-360"/>
        <w:rPr>
          <w:bCs/>
          <w:sz w:val="20"/>
        </w:rPr>
      </w:pPr>
      <w:r>
        <w:rPr>
          <w:bCs/>
          <w:sz w:val="20"/>
        </w:rPr>
        <w:tab/>
        <w:t>Adoptions:</w:t>
      </w:r>
    </w:p>
    <w:p w14:paraId="5B4BD217" w14:textId="06C7A7A8" w:rsidR="00C32B22" w:rsidRDefault="00C32B22" w:rsidP="00552350">
      <w:pPr>
        <w:ind w:left="-360" w:right="-360"/>
        <w:rPr>
          <w:bCs/>
          <w:sz w:val="20"/>
        </w:rPr>
      </w:pPr>
    </w:p>
    <w:p w14:paraId="34778FB4" w14:textId="4869A74F" w:rsidR="00C32B22" w:rsidRDefault="00C32B22" w:rsidP="00552350">
      <w:pPr>
        <w:ind w:left="-360" w:right="-360"/>
        <w:rPr>
          <w:bCs/>
          <w:sz w:val="20"/>
        </w:rPr>
      </w:pPr>
      <w:r>
        <w:rPr>
          <w:bCs/>
          <w:sz w:val="20"/>
        </w:rPr>
        <w:tab/>
        <w:t>___________________________________</w:t>
      </w:r>
    </w:p>
    <w:p w14:paraId="184468A7" w14:textId="1AFDE645" w:rsidR="00C32B22" w:rsidRDefault="00C32B22" w:rsidP="00552350">
      <w:pPr>
        <w:ind w:left="-360" w:right="-360"/>
        <w:rPr>
          <w:bCs/>
          <w:sz w:val="20"/>
        </w:rPr>
      </w:pPr>
      <w:r>
        <w:rPr>
          <w:bCs/>
          <w:sz w:val="20"/>
        </w:rPr>
        <w:tab/>
        <w:t>James Houck, Chairperson</w:t>
      </w:r>
    </w:p>
    <w:p w14:paraId="1977933A" w14:textId="2C4E24DD" w:rsidR="00C32B22" w:rsidRDefault="00C32B22" w:rsidP="00552350">
      <w:pPr>
        <w:ind w:left="-360" w:right="-360"/>
        <w:rPr>
          <w:bCs/>
          <w:sz w:val="20"/>
        </w:rPr>
      </w:pPr>
      <w:r>
        <w:rPr>
          <w:bCs/>
          <w:sz w:val="20"/>
        </w:rPr>
        <w:tab/>
        <w:t>Walworth County</w:t>
      </w:r>
    </w:p>
    <w:p w14:paraId="4CE90F6C" w14:textId="2401739C" w:rsidR="00C32B22" w:rsidRDefault="00C32B22" w:rsidP="00552350">
      <w:pPr>
        <w:ind w:left="-360" w:right="-360"/>
        <w:rPr>
          <w:bCs/>
          <w:sz w:val="20"/>
        </w:rPr>
      </w:pPr>
    </w:p>
    <w:p w14:paraId="66BCE530" w14:textId="77B14125" w:rsidR="00C32B22" w:rsidRDefault="00C32B22" w:rsidP="00552350">
      <w:pPr>
        <w:ind w:left="-360" w:right="-360"/>
        <w:rPr>
          <w:bCs/>
          <w:sz w:val="20"/>
        </w:rPr>
      </w:pPr>
    </w:p>
    <w:p w14:paraId="661D190E" w14:textId="10812B24" w:rsidR="00C32B22" w:rsidRDefault="00C32B22" w:rsidP="00552350">
      <w:pPr>
        <w:ind w:left="-360" w:right="-360"/>
        <w:rPr>
          <w:bCs/>
          <w:sz w:val="20"/>
        </w:rPr>
      </w:pPr>
      <w:r>
        <w:rPr>
          <w:bCs/>
          <w:sz w:val="20"/>
        </w:rPr>
        <w:tab/>
        <w:t>ATTEST:</w:t>
      </w:r>
    </w:p>
    <w:p w14:paraId="4660B0BC" w14:textId="06690008" w:rsidR="00C32B22" w:rsidRDefault="00C32B22" w:rsidP="00552350">
      <w:pPr>
        <w:ind w:left="-360" w:right="-360"/>
        <w:rPr>
          <w:bCs/>
          <w:sz w:val="20"/>
        </w:rPr>
      </w:pPr>
    </w:p>
    <w:p w14:paraId="2CB7BD0D" w14:textId="0FB226C2" w:rsidR="00C32B22" w:rsidRDefault="00C32B22" w:rsidP="00552350">
      <w:pPr>
        <w:ind w:left="-360" w:right="-360"/>
        <w:rPr>
          <w:bCs/>
          <w:sz w:val="20"/>
        </w:rPr>
      </w:pPr>
      <w:r>
        <w:rPr>
          <w:bCs/>
          <w:sz w:val="20"/>
        </w:rPr>
        <w:tab/>
        <w:t>___________________________________</w:t>
      </w:r>
    </w:p>
    <w:p w14:paraId="4085A5EF" w14:textId="5E2C07F0" w:rsidR="00C32B22" w:rsidRDefault="00C32B22" w:rsidP="00552350">
      <w:pPr>
        <w:ind w:left="-360" w:right="-360"/>
        <w:rPr>
          <w:bCs/>
          <w:sz w:val="20"/>
        </w:rPr>
      </w:pPr>
      <w:r>
        <w:rPr>
          <w:bCs/>
          <w:sz w:val="20"/>
        </w:rPr>
        <w:tab/>
        <w:t>Eva Cagnones, Auditor</w:t>
      </w:r>
    </w:p>
    <w:p w14:paraId="5A3957AE" w14:textId="41BAC772" w:rsidR="00C32B22" w:rsidRDefault="00C32B22" w:rsidP="00552350">
      <w:pPr>
        <w:ind w:left="-360" w:right="-360"/>
        <w:rPr>
          <w:bCs/>
          <w:sz w:val="20"/>
        </w:rPr>
      </w:pPr>
      <w:r>
        <w:rPr>
          <w:bCs/>
          <w:sz w:val="20"/>
        </w:rPr>
        <w:tab/>
        <w:t>Walworth County, South Dakota</w:t>
      </w:r>
    </w:p>
    <w:p w14:paraId="5EA2528F" w14:textId="77777777" w:rsidR="00C34BF8" w:rsidRDefault="00C34BF8" w:rsidP="00552350">
      <w:pPr>
        <w:ind w:left="-360" w:right="-360"/>
        <w:rPr>
          <w:b/>
          <w:sz w:val="20"/>
        </w:rPr>
      </w:pPr>
    </w:p>
    <w:p w14:paraId="63FC2C50" w14:textId="77777777" w:rsidR="00C34BF8" w:rsidRDefault="00C34BF8" w:rsidP="00552350">
      <w:pPr>
        <w:ind w:left="-360" w:right="-360"/>
        <w:rPr>
          <w:b/>
          <w:sz w:val="20"/>
        </w:rPr>
      </w:pPr>
    </w:p>
    <w:p w14:paraId="286A6BF1" w14:textId="77777777" w:rsidR="00C34BF8" w:rsidRDefault="00C34BF8" w:rsidP="00552350">
      <w:pPr>
        <w:ind w:left="-360" w:right="-360"/>
        <w:rPr>
          <w:b/>
          <w:sz w:val="20"/>
        </w:rPr>
      </w:pPr>
    </w:p>
    <w:p w14:paraId="5CC169B0" w14:textId="77777777" w:rsidR="00C34BF8" w:rsidRDefault="00C34BF8" w:rsidP="00552350">
      <w:pPr>
        <w:ind w:left="-360" w:right="-360"/>
        <w:rPr>
          <w:b/>
          <w:sz w:val="20"/>
        </w:rPr>
      </w:pPr>
    </w:p>
    <w:p w14:paraId="41911AD5" w14:textId="77777777" w:rsidR="00C34BF8" w:rsidRDefault="00C34BF8" w:rsidP="00552350">
      <w:pPr>
        <w:ind w:left="-360" w:right="-360"/>
        <w:rPr>
          <w:b/>
          <w:sz w:val="20"/>
        </w:rPr>
      </w:pPr>
    </w:p>
    <w:p w14:paraId="23204C37" w14:textId="77777777" w:rsidR="00C34BF8" w:rsidRDefault="00C34BF8" w:rsidP="00552350">
      <w:pPr>
        <w:ind w:left="-360" w:right="-360"/>
        <w:rPr>
          <w:b/>
          <w:sz w:val="20"/>
        </w:rPr>
      </w:pPr>
    </w:p>
    <w:p w14:paraId="31BD67B9" w14:textId="77777777" w:rsidR="00C34BF8" w:rsidRDefault="00C34BF8" w:rsidP="00552350">
      <w:pPr>
        <w:ind w:left="-360" w:right="-360"/>
        <w:rPr>
          <w:b/>
          <w:sz w:val="20"/>
        </w:rPr>
      </w:pPr>
    </w:p>
    <w:p w14:paraId="128170C6" w14:textId="2918A6A2" w:rsidR="006F403E" w:rsidRDefault="006F403E" w:rsidP="00552350">
      <w:pPr>
        <w:ind w:left="-360" w:right="-360"/>
        <w:rPr>
          <w:bCs/>
          <w:sz w:val="20"/>
        </w:rPr>
      </w:pPr>
      <w:r w:rsidRPr="008F6500">
        <w:rPr>
          <w:b/>
          <w:sz w:val="20"/>
        </w:rPr>
        <w:lastRenderedPageBreak/>
        <w:t>SHERIFF:</w:t>
      </w:r>
      <w:r>
        <w:rPr>
          <w:bCs/>
          <w:sz w:val="20"/>
        </w:rPr>
        <w:t xml:space="preserve"> Deputy Sheriff, Justin Jungwirth requested to consider motion to a</w:t>
      </w:r>
      <w:r w:rsidR="005214F7">
        <w:rPr>
          <w:bCs/>
          <w:sz w:val="20"/>
        </w:rPr>
        <w:t>p</w:t>
      </w:r>
      <w:r>
        <w:rPr>
          <w:bCs/>
          <w:sz w:val="20"/>
        </w:rPr>
        <w:t>p</w:t>
      </w:r>
      <w:r w:rsidR="005214F7">
        <w:rPr>
          <w:bCs/>
          <w:sz w:val="20"/>
        </w:rPr>
        <w:t>r</w:t>
      </w:r>
      <w:r>
        <w:rPr>
          <w:bCs/>
          <w:sz w:val="20"/>
        </w:rPr>
        <w:t>ove the contract with Roberts County for Walworth County inmate housing at $90.00 per adult per night and $200.00 per juvenile per night. Also included is medical and emergency transportation by Roberts County at an hourly rate of $20.00 and .42 cent rate per mile.</w:t>
      </w:r>
    </w:p>
    <w:p w14:paraId="41F03245" w14:textId="42748CB5" w:rsidR="00C8225A" w:rsidRDefault="00C8225A" w:rsidP="00552350">
      <w:pPr>
        <w:ind w:left="-360" w:right="-360"/>
        <w:rPr>
          <w:bCs/>
          <w:sz w:val="20"/>
        </w:rPr>
      </w:pPr>
      <w:r>
        <w:rPr>
          <w:bCs/>
          <w:sz w:val="20"/>
        </w:rPr>
        <w:t>Schilling moved and Holgard seconded. Voting Aye: 5. Nay: 0. The motion was adopted.</w:t>
      </w:r>
    </w:p>
    <w:p w14:paraId="0C46DA18" w14:textId="15297222" w:rsidR="002D514A" w:rsidRDefault="002D514A" w:rsidP="00552350">
      <w:pPr>
        <w:ind w:left="-360" w:right="-360"/>
        <w:rPr>
          <w:bCs/>
          <w:sz w:val="20"/>
        </w:rPr>
      </w:pPr>
    </w:p>
    <w:p w14:paraId="5C98F3BC" w14:textId="77777777" w:rsidR="002D514A" w:rsidRDefault="002D514A" w:rsidP="002D514A">
      <w:pPr>
        <w:ind w:left="-360" w:right="-360"/>
        <w:rPr>
          <w:bCs/>
          <w:sz w:val="20"/>
        </w:rPr>
      </w:pPr>
      <w:r>
        <w:rPr>
          <w:bCs/>
          <w:sz w:val="20"/>
        </w:rPr>
        <w:t xml:space="preserve">First reading of SDCL 24-11-13 Ordinance 2021-12 Establish Jail Administrator. Read by Holgard. </w:t>
      </w:r>
    </w:p>
    <w:p w14:paraId="72CB51EE" w14:textId="77777777" w:rsidR="002D514A" w:rsidRDefault="002D514A" w:rsidP="002D514A">
      <w:pPr>
        <w:ind w:left="-360" w:right="-360"/>
        <w:rPr>
          <w:bCs/>
          <w:sz w:val="20"/>
        </w:rPr>
      </w:pPr>
      <w:r>
        <w:rPr>
          <w:bCs/>
          <w:sz w:val="20"/>
        </w:rPr>
        <w:t xml:space="preserve">Holgard moved and Schilling seconded. Rollcall vote. Houck: Yes. Mohr: Yes. Schilling: Yes. Cain: Yes. Houck: Yes. The motion was adopted.   </w:t>
      </w:r>
    </w:p>
    <w:p w14:paraId="720C4AA8" w14:textId="77777777" w:rsidR="002D514A" w:rsidRDefault="002D514A" w:rsidP="00552350">
      <w:pPr>
        <w:ind w:left="-360" w:right="-360"/>
        <w:rPr>
          <w:bCs/>
          <w:sz w:val="20"/>
        </w:rPr>
      </w:pPr>
    </w:p>
    <w:p w14:paraId="3011A1E5" w14:textId="7E991133" w:rsidR="008F6500" w:rsidRDefault="008F6500" w:rsidP="008F6500">
      <w:pPr>
        <w:ind w:right="-360"/>
        <w:rPr>
          <w:b/>
          <w:bCs/>
          <w:sz w:val="20"/>
        </w:rPr>
      </w:pPr>
      <w:r>
        <w:rPr>
          <w:b/>
          <w:bCs/>
          <w:sz w:val="20"/>
        </w:rPr>
        <w:t>O</w:t>
      </w:r>
      <w:r w:rsidR="002D514A">
        <w:rPr>
          <w:b/>
          <w:bCs/>
          <w:sz w:val="20"/>
        </w:rPr>
        <w:t>R</w:t>
      </w:r>
      <w:r>
        <w:rPr>
          <w:b/>
          <w:bCs/>
          <w:sz w:val="20"/>
        </w:rPr>
        <w:t>DINANCE SDCL 24-11-13:</w:t>
      </w:r>
    </w:p>
    <w:p w14:paraId="2F7CA45C" w14:textId="77777777" w:rsidR="008F6500" w:rsidRPr="00F91958" w:rsidRDefault="008F6500" w:rsidP="008F6500">
      <w:pPr>
        <w:ind w:right="-360"/>
        <w:rPr>
          <w:sz w:val="20"/>
        </w:rPr>
      </w:pPr>
    </w:p>
    <w:p w14:paraId="2A83DD3F" w14:textId="44E5C8A6" w:rsidR="008F6500" w:rsidRDefault="008F6500" w:rsidP="002D514A">
      <w:pPr>
        <w:ind w:right="-360" w:firstLine="720"/>
        <w:rPr>
          <w:sz w:val="20"/>
        </w:rPr>
      </w:pPr>
      <w:r w:rsidRPr="002D514A">
        <w:rPr>
          <w:b/>
          <w:bCs/>
          <w:sz w:val="20"/>
        </w:rPr>
        <w:t>Be it ordained by W</w:t>
      </w:r>
      <w:r w:rsidR="002D514A" w:rsidRPr="002D514A">
        <w:rPr>
          <w:b/>
          <w:bCs/>
          <w:sz w:val="20"/>
        </w:rPr>
        <w:t>al</w:t>
      </w:r>
      <w:r w:rsidRPr="002D514A">
        <w:rPr>
          <w:b/>
          <w:bCs/>
          <w:sz w:val="20"/>
        </w:rPr>
        <w:t>worth County</w:t>
      </w:r>
      <w:r>
        <w:rPr>
          <w:sz w:val="20"/>
        </w:rPr>
        <w:t>, that pursuant to SDCL 24-11-13, there is hereby designed an officer to be hereafter referenced as a Jail Supervisor who shall have charge of any new facility owned and operated by Walworth County and of all persons by law confined therein.</w:t>
      </w:r>
    </w:p>
    <w:p w14:paraId="5DF24F22" w14:textId="77777777" w:rsidR="008F6500" w:rsidRDefault="008F6500" w:rsidP="008F6500">
      <w:pPr>
        <w:ind w:right="-360"/>
        <w:rPr>
          <w:sz w:val="20"/>
        </w:rPr>
      </w:pPr>
    </w:p>
    <w:p w14:paraId="4D674546" w14:textId="3E4F5C60" w:rsidR="008F6500" w:rsidRDefault="008F6500" w:rsidP="002D514A">
      <w:pPr>
        <w:ind w:right="-360" w:firstLine="720"/>
        <w:rPr>
          <w:sz w:val="20"/>
        </w:rPr>
      </w:pPr>
      <w:r>
        <w:rPr>
          <w:sz w:val="20"/>
        </w:rPr>
        <w:t>The Jail Supervisor position shall be appointed by the County Commission and shall serve at the pleasure of the County Commission.</w:t>
      </w:r>
    </w:p>
    <w:p w14:paraId="6B47F0CB" w14:textId="25B436A3" w:rsidR="008F6500" w:rsidRDefault="002D514A" w:rsidP="008F6500">
      <w:pPr>
        <w:ind w:right="-360"/>
        <w:rPr>
          <w:sz w:val="20"/>
        </w:rPr>
      </w:pPr>
      <w:r>
        <w:rPr>
          <w:sz w:val="20"/>
        </w:rPr>
        <w:tab/>
      </w:r>
    </w:p>
    <w:p w14:paraId="43B8255B" w14:textId="77777777" w:rsidR="002D514A" w:rsidRDefault="008F6500" w:rsidP="008F6500">
      <w:pPr>
        <w:ind w:right="-360"/>
        <w:rPr>
          <w:sz w:val="20"/>
        </w:rPr>
      </w:pPr>
      <w:r>
        <w:rPr>
          <w:sz w:val="20"/>
        </w:rPr>
        <w:t>The jail Supervisor shall be appointed by the County Commission</w:t>
      </w:r>
      <w:r w:rsidR="002D514A">
        <w:rPr>
          <w:sz w:val="20"/>
        </w:rPr>
        <w:t xml:space="preserve"> and shall prepare and submit independent budgets, employee numbers and wages to the Commission for approval in the same manner as other non-elected county Department Heads.</w:t>
      </w:r>
    </w:p>
    <w:p w14:paraId="1CBD5AFD" w14:textId="77777777" w:rsidR="002D514A" w:rsidRDefault="002D514A" w:rsidP="008F6500">
      <w:pPr>
        <w:ind w:right="-360"/>
        <w:rPr>
          <w:sz w:val="20"/>
        </w:rPr>
      </w:pPr>
    </w:p>
    <w:p w14:paraId="68D77660" w14:textId="48ADD92A" w:rsidR="008F6500" w:rsidRPr="00F91958" w:rsidRDefault="002D514A" w:rsidP="002D514A">
      <w:pPr>
        <w:ind w:right="-360" w:firstLine="720"/>
        <w:rPr>
          <w:sz w:val="20"/>
        </w:rPr>
      </w:pPr>
      <w:r>
        <w:rPr>
          <w:sz w:val="20"/>
        </w:rPr>
        <w:t xml:space="preserve">The </w:t>
      </w:r>
      <w:r w:rsidR="00C34BF8">
        <w:rPr>
          <w:sz w:val="20"/>
        </w:rPr>
        <w:t>Jail Supervisor</w:t>
      </w:r>
      <w:r>
        <w:rPr>
          <w:sz w:val="20"/>
        </w:rPr>
        <w:t xml:space="preserve"> shall have authority to hire and fire employees necessary to run and administer the Cunty Jail, subject to approval of the County Commissioner designated to oversee the Jail facility.</w:t>
      </w:r>
    </w:p>
    <w:p w14:paraId="3AD0C630" w14:textId="77777777" w:rsidR="002D514A" w:rsidRDefault="002D514A" w:rsidP="008F6500">
      <w:pPr>
        <w:ind w:right="-360"/>
        <w:rPr>
          <w:sz w:val="20"/>
        </w:rPr>
      </w:pPr>
      <w:r>
        <w:rPr>
          <w:sz w:val="20"/>
        </w:rPr>
        <w:tab/>
      </w:r>
      <w:r>
        <w:rPr>
          <w:sz w:val="20"/>
        </w:rPr>
        <w:tab/>
      </w:r>
      <w:r>
        <w:rPr>
          <w:sz w:val="20"/>
        </w:rPr>
        <w:tab/>
      </w:r>
      <w:r>
        <w:rPr>
          <w:sz w:val="20"/>
        </w:rPr>
        <w:tab/>
      </w:r>
      <w:r>
        <w:rPr>
          <w:sz w:val="20"/>
        </w:rPr>
        <w:tab/>
      </w:r>
      <w:r>
        <w:rPr>
          <w:sz w:val="20"/>
        </w:rPr>
        <w:tab/>
      </w:r>
      <w:r>
        <w:rPr>
          <w:sz w:val="20"/>
        </w:rPr>
        <w:tab/>
      </w:r>
    </w:p>
    <w:p w14:paraId="75E1418A" w14:textId="77777777" w:rsidR="002D514A" w:rsidRDefault="002D514A" w:rsidP="008F6500">
      <w:pPr>
        <w:ind w:right="-360"/>
        <w:rPr>
          <w:sz w:val="20"/>
        </w:rPr>
      </w:pPr>
    </w:p>
    <w:p w14:paraId="6F77AB09" w14:textId="764FFE72" w:rsidR="008F6500" w:rsidRDefault="002D514A" w:rsidP="002D514A">
      <w:pPr>
        <w:ind w:left="4320" w:right="-360" w:firstLine="720"/>
        <w:rPr>
          <w:sz w:val="20"/>
        </w:rPr>
      </w:pPr>
      <w:r>
        <w:rPr>
          <w:sz w:val="20"/>
        </w:rPr>
        <w:t>APPROVED: Walworth County Commission</w:t>
      </w:r>
    </w:p>
    <w:p w14:paraId="0941A5FD" w14:textId="36898146" w:rsidR="002D514A" w:rsidRDefault="002D514A" w:rsidP="008F6500">
      <w:pPr>
        <w:ind w:right="-360"/>
        <w:rPr>
          <w:sz w:val="20"/>
        </w:rPr>
      </w:pPr>
    </w:p>
    <w:p w14:paraId="6543802F" w14:textId="77777777" w:rsidR="008F6500" w:rsidRPr="00F91958" w:rsidRDefault="008F6500" w:rsidP="002D514A">
      <w:pPr>
        <w:ind w:left="4320" w:right="-360" w:firstLine="720"/>
        <w:rPr>
          <w:sz w:val="20"/>
        </w:rPr>
      </w:pPr>
      <w:r w:rsidRPr="00F91958">
        <w:rPr>
          <w:sz w:val="20"/>
        </w:rPr>
        <w:t>___________________________________</w:t>
      </w:r>
    </w:p>
    <w:p w14:paraId="69998847" w14:textId="63E3BE73" w:rsidR="008F6500" w:rsidRPr="00F91958" w:rsidRDefault="002D514A" w:rsidP="002D514A">
      <w:pPr>
        <w:ind w:left="4320" w:right="-360" w:firstLine="720"/>
        <w:rPr>
          <w:sz w:val="20"/>
        </w:rPr>
      </w:pPr>
      <w:r>
        <w:rPr>
          <w:sz w:val="20"/>
        </w:rPr>
        <w:t>James</w:t>
      </w:r>
      <w:r w:rsidR="008F6500" w:rsidRPr="00F91958">
        <w:rPr>
          <w:sz w:val="20"/>
        </w:rPr>
        <w:t xml:space="preserve"> </w:t>
      </w:r>
      <w:r>
        <w:rPr>
          <w:sz w:val="20"/>
        </w:rPr>
        <w:t xml:space="preserve">Houck. </w:t>
      </w:r>
      <w:r w:rsidR="008F6500" w:rsidRPr="00F91958">
        <w:rPr>
          <w:sz w:val="20"/>
        </w:rPr>
        <w:t>Chairperson</w:t>
      </w:r>
    </w:p>
    <w:p w14:paraId="420DF9A3" w14:textId="77777777" w:rsidR="008F6500" w:rsidRPr="00F91958" w:rsidRDefault="008F6500" w:rsidP="008F6500">
      <w:pPr>
        <w:ind w:right="-360"/>
        <w:rPr>
          <w:sz w:val="20"/>
        </w:rPr>
      </w:pPr>
    </w:p>
    <w:p w14:paraId="75A09482" w14:textId="19D830E4" w:rsidR="008F6500" w:rsidRDefault="002D514A" w:rsidP="008F6500">
      <w:pPr>
        <w:ind w:right="-360"/>
        <w:rPr>
          <w:sz w:val="20"/>
        </w:rPr>
      </w:pPr>
      <w:r>
        <w:rPr>
          <w:sz w:val="20"/>
        </w:rPr>
        <w:t xml:space="preserve">Passed First </w:t>
      </w:r>
      <w:r w:rsidR="00C34BF8">
        <w:rPr>
          <w:sz w:val="20"/>
        </w:rPr>
        <w:t>Reading: _</w:t>
      </w:r>
      <w:r>
        <w:rPr>
          <w:sz w:val="20"/>
        </w:rPr>
        <w:t>_____________</w:t>
      </w:r>
    </w:p>
    <w:p w14:paraId="7CCB5990" w14:textId="537507F4" w:rsidR="002D514A" w:rsidRDefault="002D514A" w:rsidP="008F6500">
      <w:pPr>
        <w:ind w:right="-360"/>
        <w:rPr>
          <w:sz w:val="20"/>
        </w:rPr>
      </w:pPr>
      <w:r>
        <w:rPr>
          <w:sz w:val="20"/>
        </w:rPr>
        <w:t xml:space="preserve">Passed second </w:t>
      </w:r>
      <w:r w:rsidR="00C34BF8">
        <w:rPr>
          <w:sz w:val="20"/>
        </w:rPr>
        <w:t>Reading: _</w:t>
      </w:r>
      <w:r>
        <w:rPr>
          <w:sz w:val="20"/>
        </w:rPr>
        <w:t>___________</w:t>
      </w:r>
    </w:p>
    <w:p w14:paraId="0A33C0F7" w14:textId="77697D89" w:rsidR="002D514A" w:rsidRDefault="00C34BF8" w:rsidP="008F6500">
      <w:pPr>
        <w:ind w:right="-360"/>
        <w:rPr>
          <w:sz w:val="20"/>
        </w:rPr>
      </w:pPr>
      <w:r>
        <w:rPr>
          <w:sz w:val="20"/>
        </w:rPr>
        <w:t>Adopted: _</w:t>
      </w:r>
      <w:r w:rsidR="002D514A">
        <w:rPr>
          <w:sz w:val="20"/>
        </w:rPr>
        <w:t>_______________________</w:t>
      </w:r>
    </w:p>
    <w:p w14:paraId="5F142305" w14:textId="4EBF7E8F" w:rsidR="002D514A" w:rsidRDefault="00C34BF8" w:rsidP="008F6500">
      <w:pPr>
        <w:ind w:right="-360"/>
        <w:rPr>
          <w:sz w:val="20"/>
        </w:rPr>
      </w:pPr>
      <w:r>
        <w:rPr>
          <w:sz w:val="20"/>
        </w:rPr>
        <w:t>Published: _</w:t>
      </w:r>
      <w:r w:rsidR="002D514A">
        <w:rPr>
          <w:sz w:val="20"/>
        </w:rPr>
        <w:t>______________________</w:t>
      </w:r>
    </w:p>
    <w:p w14:paraId="2B2915C4" w14:textId="6BDB5072" w:rsidR="002D514A" w:rsidRDefault="00C34BF8" w:rsidP="008F6500">
      <w:pPr>
        <w:ind w:right="-360"/>
        <w:rPr>
          <w:sz w:val="20"/>
        </w:rPr>
      </w:pPr>
      <w:r>
        <w:rPr>
          <w:sz w:val="20"/>
        </w:rPr>
        <w:t>Effective: _</w:t>
      </w:r>
      <w:r w:rsidR="002D514A">
        <w:rPr>
          <w:sz w:val="20"/>
        </w:rPr>
        <w:t>_____________________</w:t>
      </w:r>
    </w:p>
    <w:p w14:paraId="2E88B574" w14:textId="4DA5F3B0" w:rsidR="002D514A" w:rsidRDefault="002D514A" w:rsidP="008F6500">
      <w:pPr>
        <w:ind w:right="-360"/>
        <w:rPr>
          <w:sz w:val="20"/>
        </w:rPr>
      </w:pPr>
    </w:p>
    <w:p w14:paraId="72828AE4" w14:textId="71D46BBD" w:rsidR="002D514A" w:rsidRDefault="00C34BF8" w:rsidP="008F6500">
      <w:pPr>
        <w:ind w:right="-360"/>
        <w:rPr>
          <w:sz w:val="20"/>
        </w:rPr>
      </w:pPr>
      <w:r>
        <w:rPr>
          <w:sz w:val="20"/>
        </w:rPr>
        <w:t>ATTEST: _</w:t>
      </w:r>
      <w:r w:rsidR="002D514A">
        <w:rPr>
          <w:sz w:val="20"/>
        </w:rPr>
        <w:t>______________________</w:t>
      </w:r>
    </w:p>
    <w:p w14:paraId="15AC0098" w14:textId="19489E45" w:rsidR="002D514A" w:rsidRDefault="002D514A" w:rsidP="008F6500">
      <w:pPr>
        <w:ind w:right="-360"/>
        <w:rPr>
          <w:bCs/>
          <w:sz w:val="20"/>
        </w:rPr>
      </w:pPr>
      <w:r>
        <w:rPr>
          <w:sz w:val="20"/>
        </w:rPr>
        <w:t xml:space="preserve">                Eva Cagnones, Auditor</w:t>
      </w:r>
    </w:p>
    <w:p w14:paraId="56590495" w14:textId="77777777" w:rsidR="008F6500" w:rsidRDefault="008F6500" w:rsidP="00552350">
      <w:pPr>
        <w:ind w:left="-360" w:right="-360"/>
        <w:rPr>
          <w:bCs/>
          <w:sz w:val="20"/>
        </w:rPr>
      </w:pPr>
    </w:p>
    <w:p w14:paraId="28D0E7ED" w14:textId="715E420A" w:rsidR="00C8225A" w:rsidRDefault="00C8225A" w:rsidP="00552350">
      <w:pPr>
        <w:ind w:left="-360" w:right="-360"/>
        <w:rPr>
          <w:bCs/>
          <w:sz w:val="20"/>
        </w:rPr>
      </w:pPr>
    </w:p>
    <w:p w14:paraId="68492C7B" w14:textId="1033138B" w:rsidR="006F403E" w:rsidRDefault="006F403E" w:rsidP="00552350">
      <w:pPr>
        <w:ind w:left="-360" w:right="-360"/>
        <w:rPr>
          <w:bCs/>
          <w:sz w:val="20"/>
        </w:rPr>
      </w:pPr>
      <w:r>
        <w:rPr>
          <w:bCs/>
          <w:sz w:val="20"/>
        </w:rPr>
        <w:t xml:space="preserve">    </w:t>
      </w:r>
    </w:p>
    <w:p w14:paraId="5DAD59A7" w14:textId="510A7CC4" w:rsidR="00807643" w:rsidRDefault="00807643" w:rsidP="00807643">
      <w:pPr>
        <w:ind w:left="-360" w:right="-360"/>
        <w:rPr>
          <w:bCs/>
          <w:sz w:val="20"/>
        </w:rPr>
      </w:pPr>
      <w:r>
        <w:rPr>
          <w:b/>
          <w:sz w:val="20"/>
        </w:rPr>
        <w:t xml:space="preserve">HIGHWAY: </w:t>
      </w:r>
      <w:r w:rsidRPr="00807643">
        <w:rPr>
          <w:bCs/>
          <w:sz w:val="20"/>
        </w:rPr>
        <w:t>Create a</w:t>
      </w:r>
      <w:r>
        <w:rPr>
          <w:b/>
          <w:sz w:val="20"/>
        </w:rPr>
        <w:t xml:space="preserve"> </w:t>
      </w:r>
      <w:r>
        <w:rPr>
          <w:bCs/>
          <w:sz w:val="20"/>
        </w:rPr>
        <w:t xml:space="preserve">Master Transportation Plan Board of 5 to 7 local county residents. Houck suggested 1 resident per district. Schilling suggested appointing 7 residents. Will need to ask Gary Byre for potential candidates.    </w:t>
      </w:r>
    </w:p>
    <w:p w14:paraId="433B86C0" w14:textId="77777777" w:rsidR="00807643" w:rsidRDefault="00807643" w:rsidP="00552350">
      <w:pPr>
        <w:ind w:left="-360" w:right="-360"/>
        <w:rPr>
          <w:b/>
          <w:sz w:val="20"/>
        </w:rPr>
      </w:pPr>
    </w:p>
    <w:p w14:paraId="65AF541F" w14:textId="59F5BC09" w:rsidR="001A4210" w:rsidRDefault="001A4210" w:rsidP="00552350">
      <w:pPr>
        <w:ind w:left="-360" w:right="-360"/>
        <w:rPr>
          <w:bCs/>
          <w:sz w:val="20"/>
        </w:rPr>
      </w:pPr>
      <w:r>
        <w:rPr>
          <w:b/>
          <w:sz w:val="20"/>
        </w:rPr>
        <w:t xml:space="preserve">AUDITOR: </w:t>
      </w:r>
      <w:r w:rsidRPr="009B7AD4">
        <w:rPr>
          <w:bCs/>
          <w:sz w:val="20"/>
        </w:rPr>
        <w:t xml:space="preserve">Consider motion </w:t>
      </w:r>
      <w:r w:rsidR="009B7AD4" w:rsidRPr="009B7AD4">
        <w:rPr>
          <w:bCs/>
          <w:sz w:val="20"/>
        </w:rPr>
        <w:t xml:space="preserve">to approve </w:t>
      </w:r>
      <w:r w:rsidR="008C7939">
        <w:rPr>
          <w:bCs/>
          <w:sz w:val="20"/>
        </w:rPr>
        <w:t xml:space="preserve">banking access for new Deputy Auditor, Jessica Bostelmann with the same level of accessibility as Deputy Auditor Marcje Keller and Auditor Eva Cagnones.  </w:t>
      </w:r>
      <w:r w:rsidR="009B7AD4">
        <w:rPr>
          <w:bCs/>
          <w:sz w:val="20"/>
        </w:rPr>
        <w:t xml:space="preserve">Holgard moved and Mohr seconded. </w:t>
      </w:r>
      <w:r w:rsidR="009B7AD4" w:rsidRPr="0020393F">
        <w:rPr>
          <w:bCs/>
          <w:sz w:val="20"/>
        </w:rPr>
        <w:t xml:space="preserve">Voting Aye: </w:t>
      </w:r>
      <w:r w:rsidR="009B7AD4">
        <w:rPr>
          <w:bCs/>
          <w:sz w:val="20"/>
        </w:rPr>
        <w:t>5</w:t>
      </w:r>
      <w:r w:rsidR="009B7AD4" w:rsidRPr="0020393F">
        <w:rPr>
          <w:bCs/>
          <w:sz w:val="20"/>
        </w:rPr>
        <w:t>; Nay: 0. The motion was adopted.</w:t>
      </w:r>
      <w:r w:rsidR="009B7AD4">
        <w:rPr>
          <w:bCs/>
          <w:sz w:val="20"/>
        </w:rPr>
        <w:t xml:space="preserve"> </w:t>
      </w:r>
    </w:p>
    <w:p w14:paraId="008E517A" w14:textId="66BFBEF5" w:rsidR="009B7AD4" w:rsidRDefault="009B7AD4" w:rsidP="00552350">
      <w:pPr>
        <w:ind w:left="-360" w:right="-360"/>
        <w:rPr>
          <w:bCs/>
          <w:sz w:val="20"/>
        </w:rPr>
      </w:pPr>
    </w:p>
    <w:p w14:paraId="7EE4AD31" w14:textId="2319F1E8" w:rsidR="003141CC" w:rsidRDefault="008C7939" w:rsidP="00552350">
      <w:pPr>
        <w:ind w:left="-360" w:right="-360"/>
        <w:rPr>
          <w:bCs/>
          <w:sz w:val="20"/>
        </w:rPr>
      </w:pPr>
      <w:r>
        <w:rPr>
          <w:bCs/>
          <w:sz w:val="20"/>
        </w:rPr>
        <w:t xml:space="preserve">Discussion took place on moving employee insurance benefits from Key Agency Inc. to Risty </w:t>
      </w:r>
      <w:r w:rsidR="003141CC">
        <w:rPr>
          <w:bCs/>
          <w:sz w:val="20"/>
        </w:rPr>
        <w:t>B</w:t>
      </w:r>
      <w:r>
        <w:rPr>
          <w:bCs/>
          <w:sz w:val="20"/>
        </w:rPr>
        <w:t xml:space="preserve">enefits Inc.  </w:t>
      </w:r>
      <w:r w:rsidR="003141CC">
        <w:rPr>
          <w:bCs/>
          <w:sz w:val="20"/>
        </w:rPr>
        <w:t>Cain spoke of a potential savings to the county of about $60,000 up to $90,000</w:t>
      </w:r>
      <w:r w:rsidR="007103F0">
        <w:rPr>
          <w:bCs/>
          <w:sz w:val="20"/>
        </w:rPr>
        <w:t>.</w:t>
      </w:r>
      <w:r w:rsidR="003141CC">
        <w:rPr>
          <w:bCs/>
          <w:sz w:val="20"/>
        </w:rPr>
        <w:t xml:space="preserve"> </w:t>
      </w:r>
      <w:r w:rsidR="008F6500">
        <w:rPr>
          <w:bCs/>
          <w:sz w:val="20"/>
        </w:rPr>
        <w:t xml:space="preserve">Auditor </w:t>
      </w:r>
      <w:r w:rsidR="00C34BF8">
        <w:rPr>
          <w:bCs/>
          <w:sz w:val="20"/>
        </w:rPr>
        <w:t>Cagnones mentioned</w:t>
      </w:r>
      <w:r w:rsidR="003141CC">
        <w:rPr>
          <w:bCs/>
          <w:sz w:val="20"/>
        </w:rPr>
        <w:t xml:space="preserve"> she was </w:t>
      </w:r>
      <w:r w:rsidR="008F6500">
        <w:rPr>
          <w:bCs/>
          <w:sz w:val="20"/>
        </w:rPr>
        <w:t>notified</w:t>
      </w:r>
      <w:r w:rsidR="007103F0">
        <w:rPr>
          <w:bCs/>
          <w:sz w:val="20"/>
        </w:rPr>
        <w:t xml:space="preserve"> by Fischer Rounds</w:t>
      </w:r>
      <w:r w:rsidR="008F6500">
        <w:rPr>
          <w:bCs/>
          <w:sz w:val="20"/>
        </w:rPr>
        <w:t>/Key Agency</w:t>
      </w:r>
      <w:r w:rsidR="003141CC">
        <w:rPr>
          <w:bCs/>
          <w:sz w:val="20"/>
        </w:rPr>
        <w:t xml:space="preserve"> that an increase </w:t>
      </w:r>
      <w:r w:rsidR="008F6500">
        <w:rPr>
          <w:bCs/>
          <w:sz w:val="20"/>
        </w:rPr>
        <w:t xml:space="preserve">for 2022 </w:t>
      </w:r>
      <w:r w:rsidR="003141CC">
        <w:rPr>
          <w:bCs/>
          <w:sz w:val="20"/>
        </w:rPr>
        <w:t>is very likely but did not get a percentage of the increase. Cagnones mentioned that fr</w:t>
      </w:r>
      <w:r w:rsidR="007103F0">
        <w:rPr>
          <w:bCs/>
          <w:sz w:val="20"/>
        </w:rPr>
        <w:t>o</w:t>
      </w:r>
      <w:r w:rsidR="003141CC">
        <w:rPr>
          <w:bCs/>
          <w:sz w:val="20"/>
        </w:rPr>
        <w:t xml:space="preserve">m 2020 to 2021 there was an increase to the county’s healthcare premiums of </w:t>
      </w:r>
      <w:r w:rsidR="000F017D">
        <w:rPr>
          <w:bCs/>
          <w:sz w:val="20"/>
        </w:rPr>
        <w:t>8</w:t>
      </w:r>
      <w:r w:rsidR="003749F7">
        <w:rPr>
          <w:bCs/>
          <w:sz w:val="20"/>
        </w:rPr>
        <w:t>.</w:t>
      </w:r>
      <w:r w:rsidR="000F017D">
        <w:rPr>
          <w:bCs/>
          <w:sz w:val="20"/>
        </w:rPr>
        <w:t>8</w:t>
      </w:r>
      <w:r w:rsidR="003749F7">
        <w:rPr>
          <w:bCs/>
          <w:sz w:val="20"/>
        </w:rPr>
        <w:t>5</w:t>
      </w:r>
      <w:r w:rsidR="003141CC">
        <w:rPr>
          <w:bCs/>
          <w:sz w:val="20"/>
        </w:rPr>
        <w:t>%</w:t>
      </w:r>
      <w:r w:rsidR="007103F0">
        <w:rPr>
          <w:bCs/>
          <w:sz w:val="20"/>
        </w:rPr>
        <w:t xml:space="preserve"> and there was increase </w:t>
      </w:r>
      <w:r w:rsidR="003749F7">
        <w:rPr>
          <w:bCs/>
          <w:sz w:val="20"/>
        </w:rPr>
        <w:t xml:space="preserve">of </w:t>
      </w:r>
      <w:r w:rsidR="000F017D">
        <w:rPr>
          <w:bCs/>
          <w:sz w:val="20"/>
        </w:rPr>
        <w:t>7</w:t>
      </w:r>
      <w:r w:rsidR="003749F7">
        <w:rPr>
          <w:bCs/>
          <w:sz w:val="20"/>
        </w:rPr>
        <w:t>.</w:t>
      </w:r>
      <w:r w:rsidR="000F017D">
        <w:rPr>
          <w:bCs/>
          <w:sz w:val="20"/>
        </w:rPr>
        <w:t>2</w:t>
      </w:r>
      <w:r w:rsidR="003749F7">
        <w:rPr>
          <w:bCs/>
          <w:sz w:val="20"/>
        </w:rPr>
        <w:t>5% from 2019 to 2020</w:t>
      </w:r>
      <w:r w:rsidR="003141CC">
        <w:rPr>
          <w:bCs/>
          <w:sz w:val="20"/>
        </w:rPr>
        <w:t xml:space="preserve">.  Holgard </w:t>
      </w:r>
      <w:r w:rsidR="007103F0">
        <w:rPr>
          <w:bCs/>
          <w:sz w:val="20"/>
        </w:rPr>
        <w:t>a</w:t>
      </w:r>
      <w:r w:rsidR="003141CC">
        <w:rPr>
          <w:bCs/>
          <w:sz w:val="20"/>
        </w:rPr>
        <w:t xml:space="preserve">sked if there is a way that we can have the </w:t>
      </w:r>
      <w:r w:rsidR="003141CC">
        <w:rPr>
          <w:bCs/>
          <w:sz w:val="20"/>
        </w:rPr>
        <w:lastRenderedPageBreak/>
        <w:t xml:space="preserve">county’s renewal date set for </w:t>
      </w:r>
      <w:r w:rsidR="007103F0">
        <w:rPr>
          <w:bCs/>
          <w:sz w:val="20"/>
        </w:rPr>
        <w:t>October 1</w:t>
      </w:r>
      <w:r w:rsidR="007103F0" w:rsidRPr="007103F0">
        <w:rPr>
          <w:bCs/>
          <w:sz w:val="20"/>
          <w:vertAlign w:val="superscript"/>
        </w:rPr>
        <w:t>st</w:t>
      </w:r>
      <w:r w:rsidR="007103F0">
        <w:rPr>
          <w:bCs/>
          <w:sz w:val="20"/>
        </w:rPr>
        <w:t>.</w:t>
      </w:r>
      <w:r w:rsidR="003141CC">
        <w:rPr>
          <w:bCs/>
          <w:sz w:val="20"/>
        </w:rPr>
        <w:t xml:space="preserve"> </w:t>
      </w:r>
      <w:r w:rsidR="007103F0">
        <w:rPr>
          <w:bCs/>
          <w:sz w:val="20"/>
        </w:rPr>
        <w:t xml:space="preserve">so that we have the cost of benefits forecast earlier when we the county works on the upcoming year’s budget. </w:t>
      </w:r>
      <w:r w:rsidR="003141CC">
        <w:rPr>
          <w:bCs/>
          <w:sz w:val="20"/>
        </w:rPr>
        <w:t xml:space="preserve"> Cagnones will inquire if this is a possibility. Cain </w:t>
      </w:r>
      <w:r w:rsidR="007103F0">
        <w:rPr>
          <w:bCs/>
          <w:sz w:val="20"/>
        </w:rPr>
        <w:t>asked to consider moving the Life, Vision and Dental to Risty Benefits effective July 1</w:t>
      </w:r>
      <w:r w:rsidR="007103F0" w:rsidRPr="007103F0">
        <w:rPr>
          <w:bCs/>
          <w:sz w:val="20"/>
          <w:vertAlign w:val="superscript"/>
        </w:rPr>
        <w:t>st</w:t>
      </w:r>
      <w:r w:rsidR="007103F0">
        <w:rPr>
          <w:bCs/>
          <w:sz w:val="20"/>
        </w:rPr>
        <w:t xml:space="preserve">.  However, because a motion was not put on the agenda, the </w:t>
      </w:r>
      <w:r w:rsidR="00C34BF8">
        <w:rPr>
          <w:bCs/>
          <w:sz w:val="20"/>
        </w:rPr>
        <w:t>Commissioners</w:t>
      </w:r>
      <w:r w:rsidR="007103F0">
        <w:rPr>
          <w:bCs/>
          <w:sz w:val="20"/>
        </w:rPr>
        <w:t xml:space="preserve"> could not make a motion. It will be put on the agenda for the next Commissioner meeting, June 15</w:t>
      </w:r>
      <w:r w:rsidR="007103F0" w:rsidRPr="007103F0">
        <w:rPr>
          <w:bCs/>
          <w:sz w:val="20"/>
          <w:vertAlign w:val="superscript"/>
        </w:rPr>
        <w:t>th</w:t>
      </w:r>
      <w:r w:rsidR="007103F0">
        <w:rPr>
          <w:bCs/>
          <w:sz w:val="20"/>
        </w:rPr>
        <w:t xml:space="preserve">.  </w:t>
      </w:r>
    </w:p>
    <w:p w14:paraId="7DB63016" w14:textId="515FA903" w:rsidR="0057116B" w:rsidRDefault="0057116B" w:rsidP="00552350">
      <w:pPr>
        <w:ind w:left="-360" w:right="-360"/>
        <w:rPr>
          <w:bCs/>
          <w:sz w:val="20"/>
        </w:rPr>
      </w:pPr>
    </w:p>
    <w:p w14:paraId="6D9E20FB" w14:textId="6C1057D7" w:rsidR="007B1EFE" w:rsidRPr="00613B8B" w:rsidRDefault="00613B8B" w:rsidP="00D91D68">
      <w:pPr>
        <w:ind w:left="-360" w:right="-360"/>
        <w:rPr>
          <w:b/>
          <w:sz w:val="20"/>
        </w:rPr>
      </w:pPr>
      <w:r w:rsidRPr="00613B8B">
        <w:rPr>
          <w:b/>
          <w:sz w:val="20"/>
        </w:rPr>
        <w:t>OLD BUDINESS:</w:t>
      </w:r>
    </w:p>
    <w:p w14:paraId="4A06C7EB" w14:textId="676BB4BC" w:rsidR="00613B8B" w:rsidRDefault="008F6500" w:rsidP="00D91D68">
      <w:pPr>
        <w:ind w:left="-360" w:right="-360"/>
        <w:rPr>
          <w:bCs/>
          <w:sz w:val="20"/>
        </w:rPr>
      </w:pPr>
      <w:r>
        <w:rPr>
          <w:bCs/>
          <w:sz w:val="20"/>
        </w:rPr>
        <w:t xml:space="preserve">Mohr mentioned that the Auctioneer has moved the surplus items sale date to late June 2021. </w:t>
      </w:r>
    </w:p>
    <w:p w14:paraId="0E7BCA55" w14:textId="2F860C8A" w:rsidR="00D91D68" w:rsidRDefault="00D91D68" w:rsidP="00D91D68">
      <w:pPr>
        <w:ind w:left="-360" w:right="-360"/>
        <w:rPr>
          <w:bCs/>
          <w:sz w:val="20"/>
        </w:rPr>
      </w:pPr>
    </w:p>
    <w:p w14:paraId="449BC973" w14:textId="55DADCE5" w:rsidR="00613B8B" w:rsidRPr="00613B8B" w:rsidRDefault="00613B8B" w:rsidP="00D91D68">
      <w:pPr>
        <w:ind w:left="-360" w:right="-360"/>
        <w:rPr>
          <w:b/>
          <w:sz w:val="20"/>
        </w:rPr>
      </w:pPr>
      <w:r w:rsidRPr="00613B8B">
        <w:rPr>
          <w:b/>
          <w:sz w:val="20"/>
        </w:rPr>
        <w:t>NEW BUSINESS:</w:t>
      </w:r>
    </w:p>
    <w:p w14:paraId="48590FB0" w14:textId="44B28A2A" w:rsidR="00613B8B" w:rsidRPr="00D91D68" w:rsidRDefault="008F6500" w:rsidP="00D91D68">
      <w:pPr>
        <w:ind w:left="-360" w:right="-360"/>
        <w:rPr>
          <w:bCs/>
          <w:sz w:val="20"/>
        </w:rPr>
      </w:pPr>
      <w:r>
        <w:rPr>
          <w:bCs/>
          <w:sz w:val="20"/>
        </w:rPr>
        <w:t xml:space="preserve">Holgard asked Greg Pudwill if there </w:t>
      </w:r>
      <w:r w:rsidR="00C34BF8">
        <w:rPr>
          <w:bCs/>
          <w:sz w:val="20"/>
        </w:rPr>
        <w:t>have</w:t>
      </w:r>
      <w:r>
        <w:rPr>
          <w:bCs/>
          <w:sz w:val="20"/>
        </w:rPr>
        <w:t xml:space="preserve"> been any changes to Zoning Ordinances. Pudwill said there were no changes, only the creation of a Zoning Board.</w:t>
      </w:r>
    </w:p>
    <w:p w14:paraId="017FC576" w14:textId="77777777" w:rsidR="00265134" w:rsidRDefault="00265134" w:rsidP="001F1788">
      <w:pPr>
        <w:ind w:left="-360" w:right="-360"/>
        <w:rPr>
          <w:b/>
          <w:sz w:val="20"/>
        </w:rPr>
      </w:pPr>
    </w:p>
    <w:p w14:paraId="71FFA4D5" w14:textId="77777777" w:rsidR="00265134" w:rsidRDefault="00265134" w:rsidP="001F1788">
      <w:pPr>
        <w:ind w:left="-360" w:right="-360"/>
        <w:rPr>
          <w:b/>
          <w:sz w:val="20"/>
        </w:rPr>
      </w:pPr>
    </w:p>
    <w:p w14:paraId="0E93E86E" w14:textId="1DC6E303" w:rsidR="001F1788" w:rsidRDefault="00D85551" w:rsidP="001F1788">
      <w:pPr>
        <w:ind w:left="-360" w:right="-360"/>
        <w:rPr>
          <w:b/>
          <w:sz w:val="20"/>
        </w:rPr>
      </w:pPr>
      <w:r>
        <w:rPr>
          <w:b/>
          <w:sz w:val="20"/>
        </w:rPr>
        <w:t>ADJOURNMENT:</w:t>
      </w:r>
    </w:p>
    <w:p w14:paraId="5B486FF1" w14:textId="2189185C" w:rsidR="00AF18C7" w:rsidRDefault="00D91D68" w:rsidP="001F1788">
      <w:pPr>
        <w:ind w:left="-360" w:right="-360"/>
        <w:rPr>
          <w:sz w:val="20"/>
        </w:rPr>
      </w:pPr>
      <w:r>
        <w:rPr>
          <w:sz w:val="20"/>
        </w:rPr>
        <w:t>Holgard</w:t>
      </w:r>
      <w:r w:rsidR="00F7188D">
        <w:rPr>
          <w:sz w:val="20"/>
        </w:rPr>
        <w:t xml:space="preserve"> </w:t>
      </w:r>
      <w:r w:rsidR="00AF18C7">
        <w:rPr>
          <w:sz w:val="20"/>
        </w:rPr>
        <w:t xml:space="preserve">moved and </w:t>
      </w:r>
      <w:r w:rsidR="008F6500">
        <w:rPr>
          <w:sz w:val="20"/>
        </w:rPr>
        <w:t>Mohr</w:t>
      </w:r>
      <w:r w:rsidR="00AF18C7">
        <w:rPr>
          <w:sz w:val="20"/>
        </w:rPr>
        <w:t xml:space="preserve"> seconded that the Board of County Commissioners adjourn until the hour of 9:00 am </w:t>
      </w:r>
      <w:r w:rsidR="008F6500">
        <w:rPr>
          <w:sz w:val="20"/>
        </w:rPr>
        <w:t>June 15</w:t>
      </w:r>
      <w:r w:rsidR="00AF18C7">
        <w:rPr>
          <w:sz w:val="20"/>
        </w:rPr>
        <w:t>, 20</w:t>
      </w:r>
      <w:r w:rsidR="00461A85">
        <w:rPr>
          <w:sz w:val="20"/>
        </w:rPr>
        <w:t>2</w:t>
      </w:r>
      <w:r w:rsidR="004D4B19">
        <w:rPr>
          <w:sz w:val="20"/>
        </w:rPr>
        <w:t>1</w:t>
      </w:r>
      <w:r w:rsidR="005B239E">
        <w:rPr>
          <w:sz w:val="20"/>
        </w:rPr>
        <w:t xml:space="preserve">.  </w:t>
      </w:r>
      <w:r w:rsidR="008C704F">
        <w:rPr>
          <w:sz w:val="20"/>
        </w:rPr>
        <w:t xml:space="preserve">Voting Aye: </w:t>
      </w:r>
      <w:r w:rsidR="00613B8B">
        <w:rPr>
          <w:sz w:val="20"/>
        </w:rPr>
        <w:t>5</w:t>
      </w:r>
      <w:r w:rsidR="005B239E">
        <w:rPr>
          <w:sz w:val="20"/>
        </w:rPr>
        <w:t xml:space="preserve">; </w:t>
      </w:r>
      <w:r w:rsidR="00AF18C7">
        <w:rPr>
          <w:sz w:val="20"/>
        </w:rPr>
        <w:t>Nay: 0.</w:t>
      </w:r>
    </w:p>
    <w:p w14:paraId="04FB624C" w14:textId="77777777" w:rsidR="00AF18C7" w:rsidRDefault="00AF18C7" w:rsidP="002A211E">
      <w:pPr>
        <w:ind w:right="-360"/>
        <w:rPr>
          <w:sz w:val="20"/>
        </w:rPr>
      </w:pPr>
    </w:p>
    <w:p w14:paraId="3AF6A6BF" w14:textId="77777777" w:rsidR="00ED34AF" w:rsidRDefault="00ED34AF" w:rsidP="000253CF">
      <w:pPr>
        <w:ind w:left="-360" w:right="-360"/>
        <w:rPr>
          <w:b/>
          <w:sz w:val="20"/>
        </w:rPr>
      </w:pPr>
    </w:p>
    <w:p w14:paraId="2367BC83" w14:textId="77777777" w:rsidR="00ED34AF" w:rsidRDefault="00ED34AF" w:rsidP="000253CF">
      <w:pPr>
        <w:ind w:left="-360" w:right="-360"/>
        <w:rPr>
          <w:b/>
          <w:sz w:val="20"/>
        </w:rPr>
      </w:pPr>
      <w:r>
        <w:rPr>
          <w:b/>
          <w:sz w:val="20"/>
        </w:rPr>
        <w:t>______________________________________________</w:t>
      </w:r>
    </w:p>
    <w:p w14:paraId="5DB7C03C" w14:textId="4B8A647A" w:rsidR="00ED34AF" w:rsidRDefault="004D4B19" w:rsidP="000253CF">
      <w:pPr>
        <w:ind w:left="-360" w:right="-360"/>
        <w:rPr>
          <w:b/>
          <w:sz w:val="20"/>
        </w:rPr>
      </w:pPr>
      <w:r>
        <w:rPr>
          <w:b/>
          <w:sz w:val="20"/>
        </w:rPr>
        <w:t>JIM HOUCK</w:t>
      </w:r>
      <w:r w:rsidR="00ED34AF">
        <w:rPr>
          <w:b/>
          <w:sz w:val="20"/>
        </w:rPr>
        <w:t>, CHAIRPERSON</w:t>
      </w:r>
    </w:p>
    <w:p w14:paraId="6D56A50C" w14:textId="77777777" w:rsidR="00ED34AF" w:rsidRDefault="00ED34AF" w:rsidP="000253CF">
      <w:pPr>
        <w:ind w:left="-360" w:right="-360"/>
        <w:rPr>
          <w:b/>
          <w:sz w:val="20"/>
        </w:rPr>
      </w:pPr>
    </w:p>
    <w:p w14:paraId="3006A2BD" w14:textId="77777777" w:rsidR="00ED34AF" w:rsidRDefault="00ED34AF" w:rsidP="000253CF">
      <w:pPr>
        <w:ind w:left="-360" w:right="-360"/>
        <w:rPr>
          <w:b/>
          <w:sz w:val="20"/>
        </w:rPr>
      </w:pPr>
    </w:p>
    <w:p w14:paraId="099DFD5D" w14:textId="77777777" w:rsidR="00D2614E" w:rsidRDefault="00ED34AF" w:rsidP="000253CF">
      <w:pPr>
        <w:ind w:left="-360" w:right="-360"/>
        <w:rPr>
          <w:b/>
          <w:sz w:val="20"/>
        </w:rPr>
      </w:pPr>
      <w:r>
        <w:rPr>
          <w:b/>
          <w:sz w:val="20"/>
        </w:rPr>
        <w:t>ATTEST:</w:t>
      </w:r>
    </w:p>
    <w:p w14:paraId="0D0D7DF4" w14:textId="77777777" w:rsidR="00ED34AF" w:rsidRDefault="00ED34AF" w:rsidP="000253CF">
      <w:pPr>
        <w:ind w:left="-360" w:right="-360"/>
      </w:pPr>
      <w:r>
        <w:rPr>
          <w:b/>
          <w:sz w:val="20"/>
        </w:rPr>
        <w:t>____________________________________________</w:t>
      </w:r>
    </w:p>
    <w:p w14:paraId="59A5B0B6" w14:textId="699C2FCA" w:rsidR="00ED34AF" w:rsidRDefault="008F6500" w:rsidP="000253CF">
      <w:pPr>
        <w:ind w:left="-360" w:right="-360"/>
        <w:rPr>
          <w:sz w:val="20"/>
        </w:rPr>
      </w:pPr>
      <w:r>
        <w:rPr>
          <w:b/>
          <w:sz w:val="20"/>
        </w:rPr>
        <w:t>EVA CAGNONES</w:t>
      </w:r>
      <w:r w:rsidR="00ED34AF">
        <w:rPr>
          <w:b/>
          <w:sz w:val="20"/>
        </w:rPr>
        <w:t>, AUDITOR</w:t>
      </w:r>
      <w:r w:rsidR="00ED34AF">
        <w:rPr>
          <w:sz w:val="20"/>
        </w:rPr>
        <w:t xml:space="preserve">      </w:t>
      </w:r>
    </w:p>
    <w:p w14:paraId="4479235D" w14:textId="77777777" w:rsidR="0052224F" w:rsidRDefault="0052224F" w:rsidP="000253CF">
      <w:pPr>
        <w:ind w:left="-360" w:right="-360"/>
        <w:rPr>
          <w:sz w:val="20"/>
        </w:rPr>
      </w:pPr>
    </w:p>
    <w:p w14:paraId="764E7A2D" w14:textId="77777777" w:rsidR="00ED34AF" w:rsidRDefault="00ED34AF" w:rsidP="000253CF">
      <w:pPr>
        <w:ind w:left="-360" w:right="-360"/>
        <w:rPr>
          <w:sz w:val="20"/>
        </w:rPr>
      </w:pPr>
      <w:r>
        <w:rPr>
          <w:sz w:val="20"/>
        </w:rPr>
        <w:t>Published once at the total approximate cost of $____________</w:t>
      </w:r>
    </w:p>
    <w:p w14:paraId="3BB216EB" w14:textId="77777777"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17269"/>
    <w:rsid w:val="00021500"/>
    <w:rsid w:val="00021FEF"/>
    <w:rsid w:val="00024C1E"/>
    <w:rsid w:val="0002536D"/>
    <w:rsid w:val="000253CF"/>
    <w:rsid w:val="0002747A"/>
    <w:rsid w:val="000315F9"/>
    <w:rsid w:val="00032C5C"/>
    <w:rsid w:val="0003412E"/>
    <w:rsid w:val="00035929"/>
    <w:rsid w:val="000360D1"/>
    <w:rsid w:val="000455A8"/>
    <w:rsid w:val="00046E56"/>
    <w:rsid w:val="00052463"/>
    <w:rsid w:val="00053C32"/>
    <w:rsid w:val="00054AA1"/>
    <w:rsid w:val="00055BDB"/>
    <w:rsid w:val="00060267"/>
    <w:rsid w:val="00060303"/>
    <w:rsid w:val="00061F25"/>
    <w:rsid w:val="00064C21"/>
    <w:rsid w:val="00065DDC"/>
    <w:rsid w:val="000674C5"/>
    <w:rsid w:val="000703C9"/>
    <w:rsid w:val="000711B2"/>
    <w:rsid w:val="000720B7"/>
    <w:rsid w:val="000745F0"/>
    <w:rsid w:val="00075D28"/>
    <w:rsid w:val="00076CCC"/>
    <w:rsid w:val="00077B0E"/>
    <w:rsid w:val="000801A7"/>
    <w:rsid w:val="00082568"/>
    <w:rsid w:val="00082EF9"/>
    <w:rsid w:val="00083593"/>
    <w:rsid w:val="000847E2"/>
    <w:rsid w:val="00087177"/>
    <w:rsid w:val="000874A1"/>
    <w:rsid w:val="000909E7"/>
    <w:rsid w:val="00095B6B"/>
    <w:rsid w:val="0009695A"/>
    <w:rsid w:val="000973A8"/>
    <w:rsid w:val="000B0FB9"/>
    <w:rsid w:val="000B42CA"/>
    <w:rsid w:val="000B516C"/>
    <w:rsid w:val="000B5357"/>
    <w:rsid w:val="000B5841"/>
    <w:rsid w:val="000B5B9C"/>
    <w:rsid w:val="000D2DC1"/>
    <w:rsid w:val="000D302A"/>
    <w:rsid w:val="000D589D"/>
    <w:rsid w:val="000D6E75"/>
    <w:rsid w:val="000E578F"/>
    <w:rsid w:val="000F017D"/>
    <w:rsid w:val="000F03AF"/>
    <w:rsid w:val="000F0848"/>
    <w:rsid w:val="000F0FE1"/>
    <w:rsid w:val="000F541E"/>
    <w:rsid w:val="00103646"/>
    <w:rsid w:val="00105916"/>
    <w:rsid w:val="001072B6"/>
    <w:rsid w:val="001124E7"/>
    <w:rsid w:val="00115127"/>
    <w:rsid w:val="00115AF4"/>
    <w:rsid w:val="00121D55"/>
    <w:rsid w:val="00123CF9"/>
    <w:rsid w:val="00126077"/>
    <w:rsid w:val="00146031"/>
    <w:rsid w:val="00146959"/>
    <w:rsid w:val="00146A55"/>
    <w:rsid w:val="00146FF9"/>
    <w:rsid w:val="00153037"/>
    <w:rsid w:val="001570BB"/>
    <w:rsid w:val="00163B1C"/>
    <w:rsid w:val="001826B6"/>
    <w:rsid w:val="00185E49"/>
    <w:rsid w:val="001923BC"/>
    <w:rsid w:val="0019248E"/>
    <w:rsid w:val="00192C80"/>
    <w:rsid w:val="001A2A22"/>
    <w:rsid w:val="001A2BD4"/>
    <w:rsid w:val="001A4210"/>
    <w:rsid w:val="001A4DA5"/>
    <w:rsid w:val="001A5262"/>
    <w:rsid w:val="001A5E38"/>
    <w:rsid w:val="001A7270"/>
    <w:rsid w:val="001A764C"/>
    <w:rsid w:val="001B1113"/>
    <w:rsid w:val="001B111D"/>
    <w:rsid w:val="001B6289"/>
    <w:rsid w:val="001C1C5C"/>
    <w:rsid w:val="001C49DE"/>
    <w:rsid w:val="001D0FEF"/>
    <w:rsid w:val="001E1F36"/>
    <w:rsid w:val="001E3FA6"/>
    <w:rsid w:val="001E486B"/>
    <w:rsid w:val="001E7E7C"/>
    <w:rsid w:val="001F1788"/>
    <w:rsid w:val="001F6959"/>
    <w:rsid w:val="002012F4"/>
    <w:rsid w:val="0020393F"/>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444A0"/>
    <w:rsid w:val="0025292E"/>
    <w:rsid w:val="00255FA4"/>
    <w:rsid w:val="00256AEC"/>
    <w:rsid w:val="00261122"/>
    <w:rsid w:val="0026327B"/>
    <w:rsid w:val="002649FE"/>
    <w:rsid w:val="00265134"/>
    <w:rsid w:val="002656FD"/>
    <w:rsid w:val="00266AC7"/>
    <w:rsid w:val="0027236B"/>
    <w:rsid w:val="00276650"/>
    <w:rsid w:val="002779CA"/>
    <w:rsid w:val="00282B60"/>
    <w:rsid w:val="002A0301"/>
    <w:rsid w:val="002A211E"/>
    <w:rsid w:val="002A4CB6"/>
    <w:rsid w:val="002A623B"/>
    <w:rsid w:val="002A66B0"/>
    <w:rsid w:val="002B0E8F"/>
    <w:rsid w:val="002B41ED"/>
    <w:rsid w:val="002C01D6"/>
    <w:rsid w:val="002C412F"/>
    <w:rsid w:val="002D156B"/>
    <w:rsid w:val="002D1658"/>
    <w:rsid w:val="002D514A"/>
    <w:rsid w:val="002D58E6"/>
    <w:rsid w:val="002D6C5B"/>
    <w:rsid w:val="002D7C9B"/>
    <w:rsid w:val="002E00C9"/>
    <w:rsid w:val="002E16EA"/>
    <w:rsid w:val="002E5423"/>
    <w:rsid w:val="002E63E4"/>
    <w:rsid w:val="002F3013"/>
    <w:rsid w:val="002F5191"/>
    <w:rsid w:val="002F52BF"/>
    <w:rsid w:val="002F699E"/>
    <w:rsid w:val="002F776A"/>
    <w:rsid w:val="003005C2"/>
    <w:rsid w:val="00300720"/>
    <w:rsid w:val="0030090E"/>
    <w:rsid w:val="00301369"/>
    <w:rsid w:val="00301E01"/>
    <w:rsid w:val="00302F82"/>
    <w:rsid w:val="00303062"/>
    <w:rsid w:val="003049E5"/>
    <w:rsid w:val="00304F61"/>
    <w:rsid w:val="003141CC"/>
    <w:rsid w:val="00315265"/>
    <w:rsid w:val="00317087"/>
    <w:rsid w:val="0031751E"/>
    <w:rsid w:val="00321E04"/>
    <w:rsid w:val="00325BC0"/>
    <w:rsid w:val="003272FA"/>
    <w:rsid w:val="003276CE"/>
    <w:rsid w:val="00330389"/>
    <w:rsid w:val="00330E2B"/>
    <w:rsid w:val="00344188"/>
    <w:rsid w:val="00346C01"/>
    <w:rsid w:val="003500AA"/>
    <w:rsid w:val="00351072"/>
    <w:rsid w:val="003521E9"/>
    <w:rsid w:val="00353DCC"/>
    <w:rsid w:val="00355392"/>
    <w:rsid w:val="00356254"/>
    <w:rsid w:val="00357F53"/>
    <w:rsid w:val="00361235"/>
    <w:rsid w:val="00364138"/>
    <w:rsid w:val="00364D37"/>
    <w:rsid w:val="0037168C"/>
    <w:rsid w:val="00373BD8"/>
    <w:rsid w:val="003749F7"/>
    <w:rsid w:val="00375F87"/>
    <w:rsid w:val="00386F5D"/>
    <w:rsid w:val="00390791"/>
    <w:rsid w:val="00391245"/>
    <w:rsid w:val="0039345E"/>
    <w:rsid w:val="00393B94"/>
    <w:rsid w:val="003964B0"/>
    <w:rsid w:val="00396646"/>
    <w:rsid w:val="00396DB2"/>
    <w:rsid w:val="00397B12"/>
    <w:rsid w:val="003A0601"/>
    <w:rsid w:val="003B0A24"/>
    <w:rsid w:val="003B1CF4"/>
    <w:rsid w:val="003B5C90"/>
    <w:rsid w:val="003C212A"/>
    <w:rsid w:val="003C2348"/>
    <w:rsid w:val="003D148D"/>
    <w:rsid w:val="003D1623"/>
    <w:rsid w:val="003D3467"/>
    <w:rsid w:val="003D3B19"/>
    <w:rsid w:val="003D5A08"/>
    <w:rsid w:val="003E2D46"/>
    <w:rsid w:val="003E5806"/>
    <w:rsid w:val="003E6DA8"/>
    <w:rsid w:val="003F1F57"/>
    <w:rsid w:val="003F3C68"/>
    <w:rsid w:val="003F79A9"/>
    <w:rsid w:val="00404512"/>
    <w:rsid w:val="0041485F"/>
    <w:rsid w:val="00417664"/>
    <w:rsid w:val="00420AEB"/>
    <w:rsid w:val="00421C96"/>
    <w:rsid w:val="00422CC7"/>
    <w:rsid w:val="00423C0F"/>
    <w:rsid w:val="00424080"/>
    <w:rsid w:val="00427121"/>
    <w:rsid w:val="0043391D"/>
    <w:rsid w:val="00437901"/>
    <w:rsid w:val="00441802"/>
    <w:rsid w:val="00443127"/>
    <w:rsid w:val="00450832"/>
    <w:rsid w:val="00450BA7"/>
    <w:rsid w:val="00451E8B"/>
    <w:rsid w:val="0045333E"/>
    <w:rsid w:val="00457D9D"/>
    <w:rsid w:val="00461A85"/>
    <w:rsid w:val="00467250"/>
    <w:rsid w:val="00473CFB"/>
    <w:rsid w:val="004743FE"/>
    <w:rsid w:val="00474755"/>
    <w:rsid w:val="00474D62"/>
    <w:rsid w:val="0047730B"/>
    <w:rsid w:val="004A3CAF"/>
    <w:rsid w:val="004A4F97"/>
    <w:rsid w:val="004A7B3E"/>
    <w:rsid w:val="004B3B92"/>
    <w:rsid w:val="004C1ECE"/>
    <w:rsid w:val="004C2BA9"/>
    <w:rsid w:val="004C75BF"/>
    <w:rsid w:val="004D06D3"/>
    <w:rsid w:val="004D2D51"/>
    <w:rsid w:val="004D2F41"/>
    <w:rsid w:val="004D4539"/>
    <w:rsid w:val="004D4B19"/>
    <w:rsid w:val="004D4BB0"/>
    <w:rsid w:val="004D7C10"/>
    <w:rsid w:val="004E11F3"/>
    <w:rsid w:val="004E59F3"/>
    <w:rsid w:val="004E5AE4"/>
    <w:rsid w:val="004E661B"/>
    <w:rsid w:val="004F1D8B"/>
    <w:rsid w:val="004F4596"/>
    <w:rsid w:val="004F5071"/>
    <w:rsid w:val="004F541C"/>
    <w:rsid w:val="004F5B9D"/>
    <w:rsid w:val="00505E52"/>
    <w:rsid w:val="00506B0F"/>
    <w:rsid w:val="00507998"/>
    <w:rsid w:val="00512186"/>
    <w:rsid w:val="005214F7"/>
    <w:rsid w:val="0052224F"/>
    <w:rsid w:val="00523A5E"/>
    <w:rsid w:val="00525572"/>
    <w:rsid w:val="00533D95"/>
    <w:rsid w:val="00535046"/>
    <w:rsid w:val="00535FD4"/>
    <w:rsid w:val="005428CF"/>
    <w:rsid w:val="005466AE"/>
    <w:rsid w:val="00547FD2"/>
    <w:rsid w:val="00550877"/>
    <w:rsid w:val="00552350"/>
    <w:rsid w:val="005562A0"/>
    <w:rsid w:val="0057116B"/>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239E"/>
    <w:rsid w:val="005B34F8"/>
    <w:rsid w:val="005B6DE7"/>
    <w:rsid w:val="005C07F1"/>
    <w:rsid w:val="005C1324"/>
    <w:rsid w:val="005C3884"/>
    <w:rsid w:val="005D1399"/>
    <w:rsid w:val="005D765B"/>
    <w:rsid w:val="005D7BAD"/>
    <w:rsid w:val="005E2A5F"/>
    <w:rsid w:val="005E2DC8"/>
    <w:rsid w:val="005E2E46"/>
    <w:rsid w:val="005E3AE6"/>
    <w:rsid w:val="005E4875"/>
    <w:rsid w:val="005E5C95"/>
    <w:rsid w:val="005E7EB8"/>
    <w:rsid w:val="005F086E"/>
    <w:rsid w:val="005F2F9F"/>
    <w:rsid w:val="005F4299"/>
    <w:rsid w:val="005F7924"/>
    <w:rsid w:val="00604C79"/>
    <w:rsid w:val="00606BFA"/>
    <w:rsid w:val="006136D0"/>
    <w:rsid w:val="00613B8B"/>
    <w:rsid w:val="006143B0"/>
    <w:rsid w:val="006177C8"/>
    <w:rsid w:val="006253CC"/>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0093"/>
    <w:rsid w:val="00694421"/>
    <w:rsid w:val="006976C9"/>
    <w:rsid w:val="00697E24"/>
    <w:rsid w:val="006A0BDE"/>
    <w:rsid w:val="006A2499"/>
    <w:rsid w:val="006A54DD"/>
    <w:rsid w:val="006B1723"/>
    <w:rsid w:val="006B4265"/>
    <w:rsid w:val="006B75A5"/>
    <w:rsid w:val="006C004F"/>
    <w:rsid w:val="006C1C94"/>
    <w:rsid w:val="006C2F2A"/>
    <w:rsid w:val="006C4E8E"/>
    <w:rsid w:val="006C59F6"/>
    <w:rsid w:val="006D5C37"/>
    <w:rsid w:val="006E3F9D"/>
    <w:rsid w:val="006E6863"/>
    <w:rsid w:val="006E6DC0"/>
    <w:rsid w:val="006E7CB0"/>
    <w:rsid w:val="006F13B3"/>
    <w:rsid w:val="006F403E"/>
    <w:rsid w:val="006F6966"/>
    <w:rsid w:val="006F7332"/>
    <w:rsid w:val="007061DA"/>
    <w:rsid w:val="00707DAB"/>
    <w:rsid w:val="00707FA2"/>
    <w:rsid w:val="007103F0"/>
    <w:rsid w:val="00710925"/>
    <w:rsid w:val="007114D1"/>
    <w:rsid w:val="00711E9A"/>
    <w:rsid w:val="00712DA1"/>
    <w:rsid w:val="00713262"/>
    <w:rsid w:val="00715D63"/>
    <w:rsid w:val="007169EB"/>
    <w:rsid w:val="00716AA8"/>
    <w:rsid w:val="007202C8"/>
    <w:rsid w:val="00722502"/>
    <w:rsid w:val="00722577"/>
    <w:rsid w:val="00722FFB"/>
    <w:rsid w:val="007239E0"/>
    <w:rsid w:val="007278BE"/>
    <w:rsid w:val="00727CDF"/>
    <w:rsid w:val="0073509F"/>
    <w:rsid w:val="0074084F"/>
    <w:rsid w:val="00745848"/>
    <w:rsid w:val="007508C8"/>
    <w:rsid w:val="00753EBA"/>
    <w:rsid w:val="00754090"/>
    <w:rsid w:val="0075623D"/>
    <w:rsid w:val="00757A8E"/>
    <w:rsid w:val="00760D80"/>
    <w:rsid w:val="007636A1"/>
    <w:rsid w:val="00765EF9"/>
    <w:rsid w:val="00766145"/>
    <w:rsid w:val="0077014C"/>
    <w:rsid w:val="0077635E"/>
    <w:rsid w:val="007769BF"/>
    <w:rsid w:val="0078358C"/>
    <w:rsid w:val="00783B1E"/>
    <w:rsid w:val="00795635"/>
    <w:rsid w:val="0079705B"/>
    <w:rsid w:val="007A0449"/>
    <w:rsid w:val="007A0A58"/>
    <w:rsid w:val="007A142E"/>
    <w:rsid w:val="007A1B91"/>
    <w:rsid w:val="007A32F0"/>
    <w:rsid w:val="007A763F"/>
    <w:rsid w:val="007B0911"/>
    <w:rsid w:val="007B1EFE"/>
    <w:rsid w:val="007B2EDD"/>
    <w:rsid w:val="007B309A"/>
    <w:rsid w:val="007B6EFF"/>
    <w:rsid w:val="007C3FD6"/>
    <w:rsid w:val="007C42C7"/>
    <w:rsid w:val="007C54CC"/>
    <w:rsid w:val="007C6FF5"/>
    <w:rsid w:val="007D3D45"/>
    <w:rsid w:val="007D4679"/>
    <w:rsid w:val="007D5AF7"/>
    <w:rsid w:val="007D6DA0"/>
    <w:rsid w:val="007E489A"/>
    <w:rsid w:val="007E692C"/>
    <w:rsid w:val="007F3B1A"/>
    <w:rsid w:val="008001D5"/>
    <w:rsid w:val="00801E0D"/>
    <w:rsid w:val="00807253"/>
    <w:rsid w:val="00807643"/>
    <w:rsid w:val="00813A85"/>
    <w:rsid w:val="008147BD"/>
    <w:rsid w:val="0081512A"/>
    <w:rsid w:val="008218D1"/>
    <w:rsid w:val="00821B79"/>
    <w:rsid w:val="00822F3E"/>
    <w:rsid w:val="008267DB"/>
    <w:rsid w:val="00832A61"/>
    <w:rsid w:val="008343A5"/>
    <w:rsid w:val="00836722"/>
    <w:rsid w:val="00845309"/>
    <w:rsid w:val="00847B02"/>
    <w:rsid w:val="008536E3"/>
    <w:rsid w:val="008543EA"/>
    <w:rsid w:val="008575E9"/>
    <w:rsid w:val="00861FE5"/>
    <w:rsid w:val="00862CC6"/>
    <w:rsid w:val="0086410D"/>
    <w:rsid w:val="00864D82"/>
    <w:rsid w:val="00870303"/>
    <w:rsid w:val="00873690"/>
    <w:rsid w:val="00873C02"/>
    <w:rsid w:val="00882557"/>
    <w:rsid w:val="0088271A"/>
    <w:rsid w:val="00882B48"/>
    <w:rsid w:val="0088372D"/>
    <w:rsid w:val="00884DC5"/>
    <w:rsid w:val="0088785D"/>
    <w:rsid w:val="00891E78"/>
    <w:rsid w:val="00893CBC"/>
    <w:rsid w:val="008969BA"/>
    <w:rsid w:val="00896F4B"/>
    <w:rsid w:val="00897A2C"/>
    <w:rsid w:val="00897EF1"/>
    <w:rsid w:val="008A199A"/>
    <w:rsid w:val="008A265F"/>
    <w:rsid w:val="008A451E"/>
    <w:rsid w:val="008B7831"/>
    <w:rsid w:val="008C106D"/>
    <w:rsid w:val="008C1A2D"/>
    <w:rsid w:val="008C2DD0"/>
    <w:rsid w:val="008C704F"/>
    <w:rsid w:val="008C7939"/>
    <w:rsid w:val="008C7FF0"/>
    <w:rsid w:val="008D0F18"/>
    <w:rsid w:val="008D2125"/>
    <w:rsid w:val="008D28D2"/>
    <w:rsid w:val="008D57DD"/>
    <w:rsid w:val="008E0208"/>
    <w:rsid w:val="008E2AA1"/>
    <w:rsid w:val="008E6972"/>
    <w:rsid w:val="008F2417"/>
    <w:rsid w:val="008F6081"/>
    <w:rsid w:val="008F616D"/>
    <w:rsid w:val="008F6500"/>
    <w:rsid w:val="008F7214"/>
    <w:rsid w:val="0090382D"/>
    <w:rsid w:val="00906740"/>
    <w:rsid w:val="00906B5E"/>
    <w:rsid w:val="009071A7"/>
    <w:rsid w:val="00921107"/>
    <w:rsid w:val="0092319D"/>
    <w:rsid w:val="00924B02"/>
    <w:rsid w:val="00925382"/>
    <w:rsid w:val="00926650"/>
    <w:rsid w:val="009271BB"/>
    <w:rsid w:val="009335C1"/>
    <w:rsid w:val="00936B5D"/>
    <w:rsid w:val="009411E0"/>
    <w:rsid w:val="00947DEE"/>
    <w:rsid w:val="00947EE6"/>
    <w:rsid w:val="00957A6C"/>
    <w:rsid w:val="009623F8"/>
    <w:rsid w:val="009640D9"/>
    <w:rsid w:val="00966905"/>
    <w:rsid w:val="009676AB"/>
    <w:rsid w:val="00977AB0"/>
    <w:rsid w:val="00980E6C"/>
    <w:rsid w:val="009853A1"/>
    <w:rsid w:val="00986A63"/>
    <w:rsid w:val="009930B3"/>
    <w:rsid w:val="00993DC6"/>
    <w:rsid w:val="00995B69"/>
    <w:rsid w:val="009A21FC"/>
    <w:rsid w:val="009A496B"/>
    <w:rsid w:val="009A7B87"/>
    <w:rsid w:val="009B414D"/>
    <w:rsid w:val="009B7AD4"/>
    <w:rsid w:val="009C2BD8"/>
    <w:rsid w:val="009C7A08"/>
    <w:rsid w:val="009C7E0C"/>
    <w:rsid w:val="009D1B61"/>
    <w:rsid w:val="009D3AF6"/>
    <w:rsid w:val="009E1966"/>
    <w:rsid w:val="009E1B51"/>
    <w:rsid w:val="009E7057"/>
    <w:rsid w:val="009F029E"/>
    <w:rsid w:val="009F25B6"/>
    <w:rsid w:val="009F64C6"/>
    <w:rsid w:val="00A040A2"/>
    <w:rsid w:val="00A04B60"/>
    <w:rsid w:val="00A07667"/>
    <w:rsid w:val="00A078D8"/>
    <w:rsid w:val="00A148B9"/>
    <w:rsid w:val="00A163E0"/>
    <w:rsid w:val="00A1668D"/>
    <w:rsid w:val="00A16949"/>
    <w:rsid w:val="00A16F51"/>
    <w:rsid w:val="00A23A45"/>
    <w:rsid w:val="00A25ABA"/>
    <w:rsid w:val="00A30AE4"/>
    <w:rsid w:val="00A316A0"/>
    <w:rsid w:val="00A3172B"/>
    <w:rsid w:val="00A327F7"/>
    <w:rsid w:val="00A34108"/>
    <w:rsid w:val="00A36173"/>
    <w:rsid w:val="00A3654D"/>
    <w:rsid w:val="00A42F8B"/>
    <w:rsid w:val="00A51CF2"/>
    <w:rsid w:val="00A55011"/>
    <w:rsid w:val="00A56B41"/>
    <w:rsid w:val="00A56E70"/>
    <w:rsid w:val="00A6661B"/>
    <w:rsid w:val="00A66DE0"/>
    <w:rsid w:val="00A678EF"/>
    <w:rsid w:val="00A800A5"/>
    <w:rsid w:val="00A820EA"/>
    <w:rsid w:val="00A83CBF"/>
    <w:rsid w:val="00A8518B"/>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B7CB4"/>
    <w:rsid w:val="00AC0278"/>
    <w:rsid w:val="00AC1E2D"/>
    <w:rsid w:val="00AC738E"/>
    <w:rsid w:val="00AD0AD3"/>
    <w:rsid w:val="00AD1896"/>
    <w:rsid w:val="00AD2E4A"/>
    <w:rsid w:val="00AD35C7"/>
    <w:rsid w:val="00AD6E93"/>
    <w:rsid w:val="00AD79EC"/>
    <w:rsid w:val="00AE029A"/>
    <w:rsid w:val="00AE03BC"/>
    <w:rsid w:val="00AE1D3B"/>
    <w:rsid w:val="00AE6BB9"/>
    <w:rsid w:val="00AE7EC3"/>
    <w:rsid w:val="00AF18C7"/>
    <w:rsid w:val="00B014E3"/>
    <w:rsid w:val="00B0277C"/>
    <w:rsid w:val="00B03B34"/>
    <w:rsid w:val="00B0406A"/>
    <w:rsid w:val="00B065D1"/>
    <w:rsid w:val="00B212E1"/>
    <w:rsid w:val="00B24A5F"/>
    <w:rsid w:val="00B27D1E"/>
    <w:rsid w:val="00B30491"/>
    <w:rsid w:val="00B3143A"/>
    <w:rsid w:val="00B35AB8"/>
    <w:rsid w:val="00B44087"/>
    <w:rsid w:val="00B60F3F"/>
    <w:rsid w:val="00B615C5"/>
    <w:rsid w:val="00B61DE6"/>
    <w:rsid w:val="00B67FA9"/>
    <w:rsid w:val="00B82598"/>
    <w:rsid w:val="00B86508"/>
    <w:rsid w:val="00B910EB"/>
    <w:rsid w:val="00B97E86"/>
    <w:rsid w:val="00BA04FE"/>
    <w:rsid w:val="00BA18FC"/>
    <w:rsid w:val="00BA2A20"/>
    <w:rsid w:val="00BA2AEF"/>
    <w:rsid w:val="00BA2F6E"/>
    <w:rsid w:val="00BA4315"/>
    <w:rsid w:val="00BA6997"/>
    <w:rsid w:val="00BA6BAE"/>
    <w:rsid w:val="00BA7FCF"/>
    <w:rsid w:val="00BB58FD"/>
    <w:rsid w:val="00BC0FA8"/>
    <w:rsid w:val="00BC5B2D"/>
    <w:rsid w:val="00BC637A"/>
    <w:rsid w:val="00BD1CD9"/>
    <w:rsid w:val="00BD549E"/>
    <w:rsid w:val="00BD5C2D"/>
    <w:rsid w:val="00BE10EC"/>
    <w:rsid w:val="00BE3E66"/>
    <w:rsid w:val="00BE4A38"/>
    <w:rsid w:val="00BE6508"/>
    <w:rsid w:val="00BF1C74"/>
    <w:rsid w:val="00BF2297"/>
    <w:rsid w:val="00BF6985"/>
    <w:rsid w:val="00C051B2"/>
    <w:rsid w:val="00C06D67"/>
    <w:rsid w:val="00C149E4"/>
    <w:rsid w:val="00C2563D"/>
    <w:rsid w:val="00C32B22"/>
    <w:rsid w:val="00C34BF8"/>
    <w:rsid w:val="00C36552"/>
    <w:rsid w:val="00C36FC6"/>
    <w:rsid w:val="00C45202"/>
    <w:rsid w:val="00C54D6A"/>
    <w:rsid w:val="00C5730F"/>
    <w:rsid w:val="00C62640"/>
    <w:rsid w:val="00C633D4"/>
    <w:rsid w:val="00C712C8"/>
    <w:rsid w:val="00C713D1"/>
    <w:rsid w:val="00C75209"/>
    <w:rsid w:val="00C8225A"/>
    <w:rsid w:val="00C90CC6"/>
    <w:rsid w:val="00C92251"/>
    <w:rsid w:val="00C9290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634F6"/>
    <w:rsid w:val="00D740DF"/>
    <w:rsid w:val="00D8299D"/>
    <w:rsid w:val="00D85551"/>
    <w:rsid w:val="00D8713C"/>
    <w:rsid w:val="00D87A1C"/>
    <w:rsid w:val="00D87A75"/>
    <w:rsid w:val="00D87E2E"/>
    <w:rsid w:val="00D91D68"/>
    <w:rsid w:val="00D9244E"/>
    <w:rsid w:val="00D92D8B"/>
    <w:rsid w:val="00D93BA8"/>
    <w:rsid w:val="00DA2155"/>
    <w:rsid w:val="00DA44DB"/>
    <w:rsid w:val="00DA5F99"/>
    <w:rsid w:val="00DA69F1"/>
    <w:rsid w:val="00DB4024"/>
    <w:rsid w:val="00DB756D"/>
    <w:rsid w:val="00DC1EB4"/>
    <w:rsid w:val="00DC3831"/>
    <w:rsid w:val="00DD41DE"/>
    <w:rsid w:val="00DD55C7"/>
    <w:rsid w:val="00DD6FE1"/>
    <w:rsid w:val="00DE204D"/>
    <w:rsid w:val="00DE28D4"/>
    <w:rsid w:val="00DE4830"/>
    <w:rsid w:val="00DF2733"/>
    <w:rsid w:val="00DF34FD"/>
    <w:rsid w:val="00DF630C"/>
    <w:rsid w:val="00E00CA9"/>
    <w:rsid w:val="00E01A33"/>
    <w:rsid w:val="00E02200"/>
    <w:rsid w:val="00E03E5E"/>
    <w:rsid w:val="00E04700"/>
    <w:rsid w:val="00E06129"/>
    <w:rsid w:val="00E148CB"/>
    <w:rsid w:val="00E14F39"/>
    <w:rsid w:val="00E21395"/>
    <w:rsid w:val="00E21508"/>
    <w:rsid w:val="00E22F3B"/>
    <w:rsid w:val="00E256E3"/>
    <w:rsid w:val="00E269E5"/>
    <w:rsid w:val="00E30E9E"/>
    <w:rsid w:val="00E41301"/>
    <w:rsid w:val="00E4223B"/>
    <w:rsid w:val="00E42380"/>
    <w:rsid w:val="00E47A8C"/>
    <w:rsid w:val="00E51029"/>
    <w:rsid w:val="00E51A8E"/>
    <w:rsid w:val="00E53900"/>
    <w:rsid w:val="00E54809"/>
    <w:rsid w:val="00E54822"/>
    <w:rsid w:val="00E6082A"/>
    <w:rsid w:val="00E660A5"/>
    <w:rsid w:val="00E66494"/>
    <w:rsid w:val="00E6775B"/>
    <w:rsid w:val="00E700D6"/>
    <w:rsid w:val="00E77357"/>
    <w:rsid w:val="00E80A90"/>
    <w:rsid w:val="00E80D07"/>
    <w:rsid w:val="00E810A3"/>
    <w:rsid w:val="00E819BB"/>
    <w:rsid w:val="00E81B7B"/>
    <w:rsid w:val="00E82D81"/>
    <w:rsid w:val="00E84088"/>
    <w:rsid w:val="00E92CBF"/>
    <w:rsid w:val="00E94EC1"/>
    <w:rsid w:val="00EA17E1"/>
    <w:rsid w:val="00EA22FA"/>
    <w:rsid w:val="00EB2955"/>
    <w:rsid w:val="00EB3362"/>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E729B"/>
    <w:rsid w:val="00EF0AE6"/>
    <w:rsid w:val="00EF3E6A"/>
    <w:rsid w:val="00EF6BC7"/>
    <w:rsid w:val="00F0093A"/>
    <w:rsid w:val="00F015BA"/>
    <w:rsid w:val="00F05632"/>
    <w:rsid w:val="00F143F2"/>
    <w:rsid w:val="00F16476"/>
    <w:rsid w:val="00F22FDC"/>
    <w:rsid w:val="00F317DB"/>
    <w:rsid w:val="00F416EF"/>
    <w:rsid w:val="00F435E2"/>
    <w:rsid w:val="00F44A88"/>
    <w:rsid w:val="00F45073"/>
    <w:rsid w:val="00F475BD"/>
    <w:rsid w:val="00F51FDE"/>
    <w:rsid w:val="00F6574E"/>
    <w:rsid w:val="00F665D6"/>
    <w:rsid w:val="00F70F73"/>
    <w:rsid w:val="00F7188D"/>
    <w:rsid w:val="00F72959"/>
    <w:rsid w:val="00F75A9C"/>
    <w:rsid w:val="00F82E0D"/>
    <w:rsid w:val="00F82F8D"/>
    <w:rsid w:val="00F834AA"/>
    <w:rsid w:val="00F849B8"/>
    <w:rsid w:val="00F876B2"/>
    <w:rsid w:val="00F90DDA"/>
    <w:rsid w:val="00F91958"/>
    <w:rsid w:val="00F930F7"/>
    <w:rsid w:val="00F93D8C"/>
    <w:rsid w:val="00F94AF0"/>
    <w:rsid w:val="00F9706F"/>
    <w:rsid w:val="00FA3104"/>
    <w:rsid w:val="00FA746F"/>
    <w:rsid w:val="00FB0BB9"/>
    <w:rsid w:val="00FB180C"/>
    <w:rsid w:val="00FB24DC"/>
    <w:rsid w:val="00FB3257"/>
    <w:rsid w:val="00FB44B6"/>
    <w:rsid w:val="00FB5D29"/>
    <w:rsid w:val="00FC0169"/>
    <w:rsid w:val="00FC04AE"/>
    <w:rsid w:val="00FC1A25"/>
    <w:rsid w:val="00FC59DF"/>
    <w:rsid w:val="00FC75FE"/>
    <w:rsid w:val="00FC7C4A"/>
    <w:rsid w:val="00FD027D"/>
    <w:rsid w:val="00FD22AF"/>
    <w:rsid w:val="00FD5007"/>
    <w:rsid w:val="00FE0EE6"/>
    <w:rsid w:val="00FE2DD0"/>
    <w:rsid w:val="00FE66D1"/>
    <w:rsid w:val="00FE7047"/>
    <w:rsid w:val="00FF021A"/>
    <w:rsid w:val="00FF15B7"/>
    <w:rsid w:val="00FF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26FCD49"/>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906577614">
      <w:bodyDiv w:val="1"/>
      <w:marLeft w:val="0"/>
      <w:marRight w:val="0"/>
      <w:marTop w:val="0"/>
      <w:marBottom w:val="0"/>
      <w:divBdr>
        <w:top w:val="none" w:sz="0" w:space="0" w:color="auto"/>
        <w:left w:val="none" w:sz="0" w:space="0" w:color="auto"/>
        <w:bottom w:val="none" w:sz="0" w:space="0" w:color="auto"/>
        <w:right w:val="none" w:sz="0" w:space="0" w:color="auto"/>
      </w:divBdr>
    </w:div>
    <w:div w:id="1028407551">
      <w:bodyDiv w:val="1"/>
      <w:marLeft w:val="0"/>
      <w:marRight w:val="0"/>
      <w:marTop w:val="0"/>
      <w:marBottom w:val="0"/>
      <w:divBdr>
        <w:top w:val="none" w:sz="0" w:space="0" w:color="auto"/>
        <w:left w:val="none" w:sz="0" w:space="0" w:color="auto"/>
        <w:bottom w:val="none" w:sz="0" w:space="0" w:color="auto"/>
        <w:right w:val="none" w:sz="0" w:space="0" w:color="auto"/>
      </w:divBdr>
    </w:div>
    <w:div w:id="19847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C369-F7BD-454B-84C4-BA1694AC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6</Pages>
  <Words>2553</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sta011</cp:lastModifiedBy>
  <cp:revision>11</cp:revision>
  <cp:lastPrinted>2021-06-11T18:21:00Z</cp:lastPrinted>
  <dcterms:created xsi:type="dcterms:W3CDTF">2021-06-04T13:57:00Z</dcterms:created>
  <dcterms:modified xsi:type="dcterms:W3CDTF">2021-06-14T13:20:00Z</dcterms:modified>
</cp:coreProperties>
</file>