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5D4C" w14:textId="3C423267" w:rsidR="00AD4983" w:rsidRDefault="0010636F" w:rsidP="00384B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$61,500.00</w:t>
      </w:r>
    </w:p>
    <w:p w14:paraId="695741FF" w14:textId="34FA9DAC" w:rsidR="0010636F" w:rsidRDefault="0010636F" w:rsidP="00384B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MUNKVOLD – PATENEAUDE</w:t>
      </w:r>
    </w:p>
    <w:p w14:paraId="1BCE9C05" w14:textId="4F094AE5" w:rsidR="0010636F" w:rsidRDefault="0010636F" w:rsidP="00384B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3204 5</w:t>
      </w:r>
      <w:r w:rsidRPr="0010636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AVE, SELBY</w:t>
      </w:r>
    </w:p>
    <w:p w14:paraId="328B1905" w14:textId="54A6A196" w:rsidR="0010636F" w:rsidRDefault="0010636F" w:rsidP="00384B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MILW LAND CO’S 2</w:t>
      </w:r>
      <w:r w:rsidRPr="0010636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LOT 4 &amp; N ½ OF LOT 5 BLOCK 28</w:t>
      </w:r>
    </w:p>
    <w:p w14:paraId="1791CAE4" w14:textId="207046AE" w:rsidR="0010636F" w:rsidRDefault="0010636F" w:rsidP="00384B0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15CE19" wp14:editId="1342FD53">
            <wp:simplePos x="0" y="0"/>
            <wp:positionH relativeFrom="column">
              <wp:posOffset>-28575</wp:posOffset>
            </wp:positionH>
            <wp:positionV relativeFrom="page">
              <wp:posOffset>2362200</wp:posOffset>
            </wp:positionV>
            <wp:extent cx="5943600" cy="35909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9" b="16026"/>
                    <a:stretch/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#4366</w:t>
      </w:r>
    </w:p>
    <w:p w14:paraId="0E54573B" w14:textId="7DEE37E8" w:rsidR="0010636F" w:rsidRDefault="0010636F" w:rsidP="0010636F">
      <w:pPr>
        <w:rPr>
          <w:b/>
          <w:bCs/>
          <w:sz w:val="28"/>
          <w:szCs w:val="28"/>
        </w:rPr>
      </w:pPr>
    </w:p>
    <w:p w14:paraId="36E3C5C7" w14:textId="05B3457A" w:rsidR="0010636F" w:rsidRDefault="0010636F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75’ X 140’</w:t>
      </w:r>
      <w:r w:rsidR="002C2F89">
        <w:rPr>
          <w:b/>
          <w:bCs/>
          <w:sz w:val="28"/>
          <w:szCs w:val="28"/>
        </w:rPr>
        <w:t xml:space="preserve">                                       </w:t>
      </w:r>
      <w:r w:rsidR="00386DD7">
        <w:rPr>
          <w:b/>
          <w:bCs/>
          <w:sz w:val="28"/>
          <w:szCs w:val="28"/>
        </w:rPr>
        <w:t xml:space="preserve">                        TOTAL LIVING 1020 SQ FT</w:t>
      </w:r>
      <w:r w:rsidR="002C2F89">
        <w:rPr>
          <w:b/>
          <w:bCs/>
          <w:sz w:val="28"/>
          <w:szCs w:val="28"/>
        </w:rPr>
        <w:t xml:space="preserve">              </w:t>
      </w:r>
    </w:p>
    <w:p w14:paraId="2554732B" w14:textId="1F689172" w:rsidR="0010636F" w:rsidRDefault="002C2F89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386DD7">
        <w:rPr>
          <w:b/>
          <w:bCs/>
          <w:sz w:val="28"/>
          <w:szCs w:val="28"/>
        </w:rPr>
        <w:t xml:space="preserve">                                            2 BEDROOMS 1 ½ BATHS</w:t>
      </w:r>
    </w:p>
    <w:p w14:paraId="31F68D8C" w14:textId="66C917D5" w:rsidR="002C2F89" w:rsidRDefault="002C2F89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QUALITY &amp; CONDITION</w:t>
      </w:r>
      <w:r w:rsidR="00386DD7">
        <w:rPr>
          <w:b/>
          <w:bCs/>
          <w:sz w:val="28"/>
          <w:szCs w:val="28"/>
        </w:rPr>
        <w:t xml:space="preserve">                                             BASEMENT 1008 SQ FT</w:t>
      </w:r>
    </w:p>
    <w:p w14:paraId="2BF40504" w14:textId="77375C7B" w:rsidR="002C2F89" w:rsidRDefault="002C2F89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386DD7">
        <w:rPr>
          <w:b/>
          <w:bCs/>
          <w:sz w:val="28"/>
          <w:szCs w:val="28"/>
        </w:rPr>
        <w:t xml:space="preserve">                                                                  DETACHED GARAGE 288 SQ FT</w:t>
      </w:r>
    </w:p>
    <w:p w14:paraId="37BAA4FF" w14:textId="67D8DCB8" w:rsidR="002C2F89" w:rsidRDefault="002C2F89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POOR, SIDING FAIR</w:t>
      </w:r>
      <w:r w:rsidR="00386DD7">
        <w:rPr>
          <w:b/>
          <w:bCs/>
          <w:sz w:val="28"/>
          <w:szCs w:val="28"/>
        </w:rPr>
        <w:t xml:space="preserve">                                       CARPORT</w:t>
      </w:r>
    </w:p>
    <w:p w14:paraId="3885C396" w14:textId="0694106B" w:rsidR="002C2F89" w:rsidRDefault="002C2F89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WINDOWS FAIR, NATURAL GAS </w:t>
      </w:r>
    </w:p>
    <w:p w14:paraId="79468AEC" w14:textId="192E31CA" w:rsidR="002C2F89" w:rsidRDefault="002C2F89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 AIR</w:t>
      </w:r>
    </w:p>
    <w:p w14:paraId="1C38CF3A" w14:textId="36BA1B9B" w:rsidR="002C2F89" w:rsidRDefault="00386DD7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2013; SHEETROCK</w:t>
      </w:r>
      <w:r w:rsidR="002C2F89">
        <w:rPr>
          <w:b/>
          <w:bCs/>
          <w:sz w:val="28"/>
          <w:szCs w:val="28"/>
        </w:rPr>
        <w:t>, TAKE OUT WINDOW</w:t>
      </w:r>
      <w:r>
        <w:rPr>
          <w:b/>
          <w:bCs/>
          <w:sz w:val="28"/>
          <w:szCs w:val="28"/>
        </w:rPr>
        <w:t>, CARPET</w:t>
      </w:r>
    </w:p>
    <w:p w14:paraId="17B9FD2D" w14:textId="6145C3D7" w:rsidR="00386DD7" w:rsidRDefault="00386DD7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VINYL FLOORING, INSULATE ATTIC $6,500</w:t>
      </w:r>
    </w:p>
    <w:p w14:paraId="792D90FC" w14:textId="481D3A42" w:rsidR="002C2F89" w:rsidRDefault="002C2F89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4/02/2020 FOR $61,500</w:t>
      </w:r>
    </w:p>
    <w:p w14:paraId="2450D583" w14:textId="5EC21EA2" w:rsidR="002C2F89" w:rsidRDefault="002C2F89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$47,180</w:t>
      </w:r>
    </w:p>
    <w:p w14:paraId="58C692BA" w14:textId="06533F7B" w:rsidR="002C2F89" w:rsidRPr="00E76835" w:rsidRDefault="002C2F89" w:rsidP="00106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7/20/15 FOR $48,000</w:t>
      </w:r>
      <w:r w:rsidR="00386DD7">
        <w:rPr>
          <w:b/>
          <w:bCs/>
          <w:sz w:val="28"/>
          <w:szCs w:val="28"/>
        </w:rPr>
        <w:t xml:space="preserve">                                              RECORD #4366</w:t>
      </w:r>
    </w:p>
    <w:sectPr w:rsidR="002C2F89" w:rsidRPr="00E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7"/>
    <w:rsid w:val="0010636F"/>
    <w:rsid w:val="002C2F89"/>
    <w:rsid w:val="00384B07"/>
    <w:rsid w:val="00386DD7"/>
    <w:rsid w:val="00AD4983"/>
    <w:rsid w:val="00E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D600"/>
  <w15:chartTrackingRefBased/>
  <w15:docId w15:val="{FEF06B6B-AC2C-4C27-8652-983B357A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2020-05-15T16:47:00Z</cp:lastPrinted>
  <dcterms:created xsi:type="dcterms:W3CDTF">2020-05-15T14:09:00Z</dcterms:created>
  <dcterms:modified xsi:type="dcterms:W3CDTF">2020-05-15T16:50:00Z</dcterms:modified>
</cp:coreProperties>
</file>