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3D37" w:rsidRDefault="00CB1E6D">
      <w:pPr>
        <w:jc w:val="center"/>
        <w:rPr>
          <w:b/>
          <w:sz w:val="144"/>
          <w:szCs w:val="144"/>
        </w:rPr>
      </w:pPr>
      <w:bookmarkStart w:id="0" w:name="_GoBack"/>
      <w:bookmarkEnd w:id="0"/>
      <w:r>
        <w:rPr>
          <w:b/>
          <w:sz w:val="96"/>
          <w:szCs w:val="96"/>
        </w:rPr>
        <w:t>ATTENTION!!</w:t>
      </w:r>
    </w:p>
    <w:p w14:paraId="00000002" w14:textId="77777777" w:rsidR="001B3D37" w:rsidRDefault="00CB1E6D">
      <w:pPr>
        <w:spacing w:line="360" w:lineRule="auto"/>
        <w:jc w:val="center"/>
        <w:rPr>
          <w:b/>
          <w:color w:val="FF0000"/>
          <w:sz w:val="48"/>
          <w:szCs w:val="48"/>
          <w:u w:val="single"/>
        </w:rPr>
      </w:pPr>
      <w:r>
        <w:rPr>
          <w:b/>
          <w:color w:val="FF0000"/>
          <w:sz w:val="48"/>
          <w:szCs w:val="48"/>
          <w:u w:val="single"/>
        </w:rPr>
        <w:t>Updated Restricted Access as of 3/30/2020</w:t>
      </w:r>
    </w:p>
    <w:p w14:paraId="00000003" w14:textId="5D14D03B" w:rsidR="001B3D37" w:rsidRPr="00CB1E6D" w:rsidRDefault="00CB1E6D">
      <w:pPr>
        <w:spacing w:line="360" w:lineRule="auto"/>
        <w:rPr>
          <w:sz w:val="28"/>
          <w:szCs w:val="28"/>
        </w:rPr>
      </w:pPr>
      <w:r w:rsidRPr="00CB1E6D">
        <w:rPr>
          <w:sz w:val="28"/>
          <w:szCs w:val="28"/>
        </w:rPr>
        <w:t xml:space="preserve">Walworth County has decided to increase our restrictions to the courthouse in response to the COVID-19 health emergency, and to protect the public from the unintended spread of the COVID-19 virus. We will be restricting access to the Walworth County Courthouse to the general public until further notice. This issue will be addressed again at the next commission meeting on April 7th.  County Offices will have one person staffing them during regular business hours, and can be contacted by telephone, email, and fax. </w:t>
      </w:r>
      <w:r w:rsidRPr="00CB1E6D">
        <w:rPr>
          <w:b/>
          <w:sz w:val="28"/>
          <w:szCs w:val="28"/>
          <w:u w:val="single"/>
        </w:rPr>
        <w:t>Take note:</w:t>
      </w:r>
      <w:r w:rsidRPr="00CB1E6D">
        <w:rPr>
          <w:sz w:val="28"/>
          <w:szCs w:val="28"/>
        </w:rPr>
        <w:t xml:space="preserve"> People will only be seen in person if you call and make an appointment ahead of time </w:t>
      </w:r>
      <w:r w:rsidRPr="00CB1E6D">
        <w:rPr>
          <w:b/>
          <w:sz w:val="28"/>
          <w:szCs w:val="28"/>
          <w:u w:val="single"/>
        </w:rPr>
        <w:t>no exceptions</w:t>
      </w:r>
      <w:r w:rsidRPr="00CB1E6D">
        <w:rPr>
          <w:sz w:val="28"/>
          <w:szCs w:val="28"/>
        </w:rPr>
        <w:t xml:space="preserve">.  During the period of restriction in the Walworth County Courthouse, the Walworth County Court System remains open, and all people will have access to the court system. However, we are encouraging everyone to call and make an appointment.  In order to access the court system, all persons need to contact the Walworth County Clerk of Courts at (605) 649-7311, or the Walworth County State’s Attorney’s Office (605) 649-1122. The court system in Walworth County remains accessible to anyone in the public that needs it. Remember if you are sick </w:t>
      </w:r>
      <w:r w:rsidRPr="00CB1E6D">
        <w:rPr>
          <w:b/>
          <w:sz w:val="28"/>
          <w:szCs w:val="28"/>
          <w:u w:val="single"/>
        </w:rPr>
        <w:t>DO NOT</w:t>
      </w:r>
      <w:r w:rsidRPr="00CB1E6D">
        <w:rPr>
          <w:sz w:val="28"/>
          <w:szCs w:val="28"/>
        </w:rPr>
        <w:t xml:space="preserve"> come into the building, or you will be asked to leave, and other arrangements will be made. Thank you for your cooperation during this time.</w:t>
      </w:r>
    </w:p>
    <w:p w14:paraId="3965CFD2" w14:textId="77777777" w:rsidR="00CB1E6D" w:rsidRDefault="00CB1E6D" w:rsidP="00CB1E6D">
      <w:pPr>
        <w:spacing w:line="360" w:lineRule="auto"/>
        <w:rPr>
          <w:sz w:val="32"/>
          <w:szCs w:val="32"/>
        </w:rPr>
      </w:pPr>
    </w:p>
    <w:p w14:paraId="00000004" w14:textId="51A9781D" w:rsidR="001B3D37" w:rsidRDefault="00CB1E6D" w:rsidP="00CB1E6D">
      <w:pPr>
        <w:spacing w:line="360" w:lineRule="auto"/>
        <w:jc w:val="center"/>
        <w:rPr>
          <w:b/>
          <w:sz w:val="28"/>
          <w:szCs w:val="28"/>
        </w:rPr>
      </w:pPr>
      <w:r>
        <w:rPr>
          <w:b/>
          <w:sz w:val="28"/>
          <w:szCs w:val="28"/>
        </w:rPr>
        <w:t>WEBSITE:  walworthco.org – FAX:  605-649-7867</w:t>
      </w:r>
    </w:p>
    <w:p w14:paraId="00000005" w14:textId="6D71C2E2" w:rsidR="001B3D37" w:rsidRDefault="00CB1E6D" w:rsidP="00CB1E6D">
      <w:pPr>
        <w:spacing w:line="360" w:lineRule="auto"/>
        <w:jc w:val="center"/>
        <w:rPr>
          <w:sz w:val="28"/>
          <w:szCs w:val="28"/>
        </w:rPr>
      </w:pPr>
      <w:r>
        <w:rPr>
          <w:sz w:val="28"/>
          <w:szCs w:val="28"/>
        </w:rPr>
        <w:t xml:space="preserve">Auditor:  605-649-7878 or </w:t>
      </w:r>
      <w:hyperlink r:id="rId4">
        <w:r>
          <w:rPr>
            <w:color w:val="1155CC"/>
            <w:sz w:val="28"/>
            <w:szCs w:val="28"/>
            <w:u w:val="single"/>
          </w:rPr>
          <w:t>rkrein@walworthco.org</w:t>
        </w:r>
      </w:hyperlink>
    </w:p>
    <w:p w14:paraId="00000006" w14:textId="404E3A7C" w:rsidR="001B3D37" w:rsidRDefault="00CB1E6D" w:rsidP="00CB1E6D">
      <w:pPr>
        <w:spacing w:line="360" w:lineRule="auto"/>
        <w:jc w:val="center"/>
        <w:rPr>
          <w:sz w:val="28"/>
          <w:szCs w:val="28"/>
        </w:rPr>
      </w:pPr>
      <w:r>
        <w:rPr>
          <w:sz w:val="28"/>
          <w:szCs w:val="28"/>
        </w:rPr>
        <w:t xml:space="preserve">Treasurer:  605-649-7737 or </w:t>
      </w:r>
      <w:hyperlink r:id="rId5">
        <w:r>
          <w:rPr>
            <w:color w:val="1155CC"/>
            <w:sz w:val="28"/>
            <w:szCs w:val="28"/>
            <w:u w:val="single"/>
          </w:rPr>
          <w:t>nmoak@walworthco.org</w:t>
        </w:r>
      </w:hyperlink>
    </w:p>
    <w:p w14:paraId="00000007" w14:textId="14266D8F" w:rsidR="001B3D37" w:rsidRDefault="00CB1E6D" w:rsidP="00CB1E6D">
      <w:pPr>
        <w:spacing w:line="360" w:lineRule="auto"/>
        <w:jc w:val="center"/>
        <w:rPr>
          <w:sz w:val="28"/>
          <w:szCs w:val="28"/>
        </w:rPr>
      </w:pPr>
      <w:r>
        <w:rPr>
          <w:sz w:val="28"/>
          <w:szCs w:val="28"/>
        </w:rPr>
        <w:t xml:space="preserve">Register of Deeds:  605-649-7057 or </w:t>
      </w:r>
      <w:hyperlink r:id="rId6">
        <w:r>
          <w:rPr>
            <w:color w:val="1155CC"/>
            <w:sz w:val="28"/>
            <w:szCs w:val="28"/>
            <w:u w:val="single"/>
          </w:rPr>
          <w:t>cthomason@walworthco.org</w:t>
        </w:r>
      </w:hyperlink>
    </w:p>
    <w:p w14:paraId="00000008" w14:textId="2145B781" w:rsidR="001B3D37" w:rsidRDefault="00CB1E6D" w:rsidP="00CB1E6D">
      <w:pPr>
        <w:spacing w:line="360" w:lineRule="auto"/>
        <w:jc w:val="center"/>
        <w:rPr>
          <w:sz w:val="28"/>
          <w:szCs w:val="28"/>
        </w:rPr>
      </w:pPr>
      <w:r>
        <w:rPr>
          <w:sz w:val="28"/>
          <w:szCs w:val="28"/>
        </w:rPr>
        <w:t xml:space="preserve">Assessor:  605-649-7602 or </w:t>
      </w:r>
      <w:hyperlink r:id="rId7">
        <w:r>
          <w:rPr>
            <w:color w:val="1155CC"/>
            <w:sz w:val="28"/>
            <w:szCs w:val="28"/>
            <w:u w:val="single"/>
          </w:rPr>
          <w:t>dkahl@walworthco.org</w:t>
        </w:r>
      </w:hyperlink>
    </w:p>
    <w:p w14:paraId="00000009" w14:textId="0A9D9E51" w:rsidR="001B3D37" w:rsidRDefault="00CB1E6D" w:rsidP="00CB1E6D">
      <w:pPr>
        <w:spacing w:line="360" w:lineRule="auto"/>
        <w:jc w:val="center"/>
        <w:rPr>
          <w:sz w:val="24"/>
          <w:szCs w:val="24"/>
        </w:rPr>
      </w:pPr>
      <w:r>
        <w:rPr>
          <w:sz w:val="28"/>
          <w:szCs w:val="28"/>
        </w:rPr>
        <w:t xml:space="preserve">Extension:  605-649-7607 or </w:t>
      </w:r>
      <w:hyperlink r:id="rId8">
        <w:r>
          <w:rPr>
            <w:color w:val="1155CC"/>
            <w:sz w:val="28"/>
            <w:szCs w:val="28"/>
            <w:u w:val="single"/>
          </w:rPr>
          <w:t>walworth.county@sdstate.edu</w:t>
        </w:r>
      </w:hyperlink>
    </w:p>
    <w:p w14:paraId="0000000A" w14:textId="77777777" w:rsidR="001B3D37" w:rsidRDefault="001B3D37">
      <w:pPr>
        <w:spacing w:line="360" w:lineRule="auto"/>
        <w:jc w:val="center"/>
        <w:rPr>
          <w:sz w:val="24"/>
          <w:szCs w:val="24"/>
        </w:rPr>
      </w:pPr>
    </w:p>
    <w:p w14:paraId="0000000B" w14:textId="77777777" w:rsidR="001B3D37" w:rsidRDefault="001B3D37">
      <w:pPr>
        <w:spacing w:line="360" w:lineRule="auto"/>
        <w:rPr>
          <w:sz w:val="36"/>
          <w:szCs w:val="36"/>
        </w:rPr>
      </w:pPr>
    </w:p>
    <w:sectPr w:rsidR="001B3D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37"/>
    <w:rsid w:val="001B3D37"/>
    <w:rsid w:val="00CB1E6D"/>
    <w:rsid w:val="00D6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5095F-E0DB-4622-A8F0-42B99D24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alworth.county@sdstate.edu" TargetMode="External"/><Relationship Id="rId3" Type="http://schemas.openxmlformats.org/officeDocument/2006/relationships/webSettings" Target="webSettings.xml"/><Relationship Id="rId7" Type="http://schemas.openxmlformats.org/officeDocument/2006/relationships/hyperlink" Target="mailto:dkahl@walworth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mason@walworthco.org" TargetMode="External"/><Relationship Id="rId5" Type="http://schemas.openxmlformats.org/officeDocument/2006/relationships/hyperlink" Target="mailto:nmoak@walworthco.org" TargetMode="External"/><Relationship Id="rId10" Type="http://schemas.openxmlformats.org/officeDocument/2006/relationships/theme" Target="theme/theme1.xml"/><Relationship Id="rId4" Type="http://schemas.openxmlformats.org/officeDocument/2006/relationships/hyperlink" Target="mailto:rkrein@walworthco.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STA002</cp:lastModifiedBy>
  <cp:revision>2</cp:revision>
  <dcterms:created xsi:type="dcterms:W3CDTF">2020-03-31T16:21:00Z</dcterms:created>
  <dcterms:modified xsi:type="dcterms:W3CDTF">2020-03-31T16:21:00Z</dcterms:modified>
</cp:coreProperties>
</file>