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7230F0" w:rsidP="000253CF">
      <w:pPr>
        <w:ind w:left="-360" w:right="-360"/>
        <w:rPr>
          <w:sz w:val="20"/>
        </w:rPr>
      </w:pPr>
      <w:r>
        <w:rPr>
          <w:sz w:val="20"/>
        </w:rPr>
        <w:t>May 1</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230F0">
        <w:rPr>
          <w:sz w:val="20"/>
        </w:rPr>
        <w:t>May 1</w:t>
      </w:r>
      <w:r w:rsidR="007230F0" w:rsidRPr="007230F0">
        <w:rPr>
          <w:sz w:val="20"/>
          <w:vertAlign w:val="superscript"/>
        </w:rPr>
        <w:t>st</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4B2935" w:rsidRDefault="004B2935" w:rsidP="00A13C63">
      <w:pPr>
        <w:ind w:left="-360" w:right="-360"/>
        <w:rPr>
          <w:b/>
          <w:sz w:val="20"/>
        </w:rPr>
      </w:pPr>
      <w:r w:rsidRPr="004B2935">
        <w:rPr>
          <w:b/>
          <w:sz w:val="20"/>
        </w:rPr>
        <w:t>WALWORTH COUNTY BOARD OF EQUALIZATION:</w:t>
      </w:r>
    </w:p>
    <w:p w:rsidR="00A533FE" w:rsidRDefault="00A533FE" w:rsidP="00A533FE">
      <w:pPr>
        <w:ind w:left="-360" w:right="-360"/>
        <w:rPr>
          <w:sz w:val="20"/>
        </w:rPr>
      </w:pPr>
      <w:r w:rsidRPr="009C3467">
        <w:rPr>
          <w:sz w:val="20"/>
        </w:rPr>
        <w:tab/>
        <w:t>There was no old or new business to report</w:t>
      </w:r>
      <w:r>
        <w:rPr>
          <w:sz w:val="20"/>
        </w:rPr>
        <w:t xml:space="preserve">. Holgard moved and Schlomer seconded to adjourn as Walworth County Planning and Zoning Board. Voting Aye: 5; Nay: 0. </w:t>
      </w:r>
      <w:proofErr w:type="gramStart"/>
      <w:r>
        <w:rPr>
          <w:sz w:val="20"/>
        </w:rPr>
        <w:t>The</w:t>
      </w:r>
      <w:proofErr w:type="gramEnd"/>
      <w:r>
        <w:rPr>
          <w:sz w:val="20"/>
        </w:rPr>
        <w:t xml:space="preserve"> motion was adopted</w:t>
      </w:r>
    </w:p>
    <w:p w:rsidR="00A13C63" w:rsidRDefault="00A13C63" w:rsidP="00A13C63">
      <w:pPr>
        <w:ind w:left="-360" w:right="-360"/>
        <w:rPr>
          <w:b/>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A533FE">
        <w:rPr>
          <w:sz w:val="20"/>
        </w:rPr>
        <w:t>Holgard</w:t>
      </w:r>
      <w:r>
        <w:rPr>
          <w:sz w:val="20"/>
        </w:rPr>
        <w:t xml:space="preserve"> moved and </w:t>
      </w:r>
      <w:r w:rsidR="00A533FE">
        <w:rPr>
          <w:sz w:val="20"/>
        </w:rPr>
        <w:t>Siemon</w:t>
      </w:r>
      <w:r>
        <w:rPr>
          <w:sz w:val="20"/>
        </w:rPr>
        <w:t xml:space="preserve"> seconded to adjourn as Walworth County Planning and Zoning Board. Voting Aye: 5; Nay: 0. </w:t>
      </w:r>
      <w:proofErr w:type="gramStart"/>
      <w:r>
        <w:rPr>
          <w:sz w:val="20"/>
        </w:rPr>
        <w:t>The</w:t>
      </w:r>
      <w:proofErr w:type="gramEnd"/>
      <w:r>
        <w:rPr>
          <w:sz w:val="20"/>
        </w:rPr>
        <w:t xml:space="preserv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Voting Aye: 5; Nay: 0. </w:t>
      </w:r>
      <w:proofErr w:type="gramStart"/>
      <w:r>
        <w:rPr>
          <w:sz w:val="20"/>
        </w:rPr>
        <w:t>The</w:t>
      </w:r>
      <w:proofErr w:type="gramEnd"/>
      <w:r>
        <w:rPr>
          <w:sz w:val="20"/>
        </w:rPr>
        <w:t xml:space="preserv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A1212C" w:rsidRDefault="00A1212C" w:rsidP="000253CF">
      <w:pPr>
        <w:ind w:left="-360" w:right="-360"/>
        <w:rPr>
          <w:sz w:val="20"/>
        </w:rPr>
      </w:pPr>
    </w:p>
    <w:p w:rsidR="00A1212C" w:rsidRDefault="00A1212C" w:rsidP="000253CF">
      <w:pPr>
        <w:ind w:left="-360" w:right="-360"/>
        <w:rPr>
          <w:b/>
          <w:sz w:val="20"/>
        </w:rPr>
      </w:pPr>
      <w:r w:rsidRPr="00A1212C">
        <w:rPr>
          <w:b/>
          <w:sz w:val="20"/>
        </w:rPr>
        <w:t>PUBLIC HEARING</w:t>
      </w:r>
      <w:r>
        <w:rPr>
          <w:b/>
          <w:sz w:val="20"/>
        </w:rPr>
        <w:t>:</w:t>
      </w:r>
    </w:p>
    <w:p w:rsidR="00A1212C" w:rsidRPr="00937EA5" w:rsidRDefault="00A1212C" w:rsidP="000253CF">
      <w:pPr>
        <w:ind w:left="-360" w:right="-360"/>
        <w:rPr>
          <w:color w:val="FF0000"/>
          <w:sz w:val="16"/>
        </w:rPr>
      </w:pPr>
      <w:r>
        <w:rPr>
          <w:b/>
          <w:sz w:val="20"/>
        </w:rPr>
        <w:tab/>
      </w:r>
      <w:r w:rsidRPr="00A1212C">
        <w:rPr>
          <w:sz w:val="20"/>
        </w:rPr>
        <w:t>Read by Schilling.</w:t>
      </w:r>
      <w:r>
        <w:rPr>
          <w:b/>
          <w:sz w:val="20"/>
        </w:rPr>
        <w:t xml:space="preserve"> </w:t>
      </w:r>
      <w:r>
        <w:rPr>
          <w:sz w:val="20"/>
        </w:rPr>
        <w:t>Holgard moved and Schlomer seconded to approve</w:t>
      </w:r>
      <w:r w:rsidRPr="00A1212C">
        <w:rPr>
          <w:sz w:val="20"/>
        </w:rPr>
        <w:t xml:space="preserve"> the first reading of the ordinance dissolving the Walworth County Planning and Zoning Board and having the commission serve </w:t>
      </w:r>
      <w:r w:rsidRPr="00780386">
        <w:rPr>
          <w:sz w:val="20"/>
        </w:rPr>
        <w:t>as that board</w:t>
      </w:r>
      <w:r w:rsidRPr="00937EA5">
        <w:rPr>
          <w:color w:val="FF0000"/>
          <w:sz w:val="20"/>
        </w:rPr>
        <w:t>.</w:t>
      </w:r>
      <w:r w:rsidR="00E61E44">
        <w:rPr>
          <w:color w:val="FF0000"/>
          <w:sz w:val="20"/>
        </w:rPr>
        <w:t xml:space="preserve"> </w:t>
      </w:r>
      <w:r w:rsidR="00E61E44" w:rsidRPr="00E61E44">
        <w:rPr>
          <w:sz w:val="20"/>
        </w:rPr>
        <w:t xml:space="preserve">Voting Aye: 3; Nay: 2. </w:t>
      </w:r>
      <w:proofErr w:type="gramStart"/>
      <w:r w:rsidR="00E61E44" w:rsidRPr="00E61E44">
        <w:rPr>
          <w:sz w:val="20"/>
        </w:rPr>
        <w:t>The</w:t>
      </w:r>
      <w:proofErr w:type="gramEnd"/>
      <w:r w:rsidR="00E61E44" w:rsidRPr="00E61E44">
        <w:rPr>
          <w:sz w:val="20"/>
        </w:rPr>
        <w:t xml:space="preserve"> motion was adopted.</w:t>
      </w:r>
      <w:r w:rsidRPr="00E61E44">
        <w:rPr>
          <w:sz w:val="20"/>
        </w:rPr>
        <w:t xml:space="preserve"> </w:t>
      </w:r>
    </w:p>
    <w:p w:rsidR="00ED34AF" w:rsidRDefault="00ED34AF" w:rsidP="000253CF">
      <w:pPr>
        <w:ind w:left="-360" w:right="-360"/>
        <w:rPr>
          <w:sz w:val="20"/>
        </w:rPr>
      </w:pP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F80FF3">
        <w:rPr>
          <w:sz w:val="20"/>
        </w:rPr>
        <w:t>Sc</w:t>
      </w:r>
      <w:r w:rsidR="00142566">
        <w:rPr>
          <w:sz w:val="20"/>
        </w:rPr>
        <w:t>h</w:t>
      </w:r>
      <w:r w:rsidR="00F80FF3">
        <w:rPr>
          <w:sz w:val="20"/>
        </w:rPr>
        <w:t>lomer</w:t>
      </w:r>
      <w:r w:rsidR="00871435">
        <w:rPr>
          <w:sz w:val="20"/>
        </w:rPr>
        <w:t xml:space="preserve"> seconded </w:t>
      </w:r>
      <w:r w:rsidR="00ED34AF">
        <w:rPr>
          <w:sz w:val="20"/>
        </w:rPr>
        <w:t xml:space="preserve">the minutes of the meeting of </w:t>
      </w:r>
      <w:r w:rsidR="00A13C63">
        <w:rPr>
          <w:sz w:val="20"/>
        </w:rPr>
        <w:t xml:space="preserve">April </w:t>
      </w:r>
      <w:r w:rsidR="00871435">
        <w:rPr>
          <w:sz w:val="20"/>
        </w:rPr>
        <w:t>17</w:t>
      </w:r>
      <w:r w:rsidR="00871435" w:rsidRPr="00871435">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Schlomer</w:t>
      </w:r>
      <w:r w:rsidR="00947536">
        <w:rPr>
          <w:sz w:val="20"/>
        </w:rPr>
        <w:t xml:space="preserve"> </w:t>
      </w:r>
      <w:r w:rsidR="00947536" w:rsidRPr="00C06D67">
        <w:rPr>
          <w:sz w:val="20"/>
        </w:rPr>
        <w:t>seconded that the following claims be paid.</w:t>
      </w:r>
      <w:r w:rsidR="005D6FEF">
        <w:rPr>
          <w:sz w:val="20"/>
        </w:rPr>
        <w:t xml:space="preserve"> Discussion was held on purchasing food for trainings.</w:t>
      </w:r>
      <w:r w:rsidR="00947536" w:rsidRPr="00C06D67">
        <w:rPr>
          <w:sz w:val="20"/>
        </w:rPr>
        <w:t xml:space="preserve">  </w:t>
      </w:r>
      <w:r>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947536" w:rsidRPr="00AC7F71" w:rsidRDefault="00947536" w:rsidP="00AC7F71">
      <w:pPr>
        <w:ind w:left="-360" w:right="-360"/>
        <w:rPr>
          <w:sz w:val="20"/>
        </w:rPr>
      </w:pPr>
      <w:r w:rsidRPr="00AC7F71">
        <w:rPr>
          <w:b/>
          <w:sz w:val="20"/>
        </w:rPr>
        <w:t xml:space="preserve">COMMISSIONERS: </w:t>
      </w:r>
      <w:r w:rsidR="00AC7F71" w:rsidRPr="00AC7F71">
        <w:rPr>
          <w:sz w:val="20"/>
        </w:rPr>
        <w:t xml:space="preserve">City of Selby </w:t>
      </w:r>
      <w:r w:rsidR="00AC7F71">
        <w:rPr>
          <w:sz w:val="20"/>
        </w:rPr>
        <w:t>–</w:t>
      </w:r>
      <w:r w:rsidR="00AC7F71" w:rsidRPr="00AC7F71">
        <w:rPr>
          <w:sz w:val="20"/>
        </w:rPr>
        <w:t xml:space="preserve"> </w:t>
      </w:r>
      <w:r w:rsidR="00AC7F71">
        <w:rPr>
          <w:sz w:val="20"/>
        </w:rPr>
        <w:t xml:space="preserve">Water @ 3810 Lincoln Ave, $64.00; Clubhouse Hotel – Lodging for K. Holgard, </w:t>
      </w:r>
      <w:proofErr w:type="spellStart"/>
      <w:r w:rsidR="00AC7F71">
        <w:rPr>
          <w:sz w:val="20"/>
        </w:rPr>
        <w:t>D.Siemon</w:t>
      </w:r>
      <w:proofErr w:type="spellEnd"/>
      <w:r w:rsidR="00AC7F71">
        <w:rPr>
          <w:sz w:val="20"/>
        </w:rPr>
        <w:t>, J. Houck, $408.00; Kevin Holgard – Mileage Feb, Mar, Apr, $58.80; Jim Houck – Mileage Feb, Mar, Apr, Pierre, $132.60; Marion Schlomer – Mileage 4/17 Meeting, $19.32; Selby Record – Minutes 3/29, 4/26, $375.61; David Siemon – Mileage Feb, Mar, Apr, Pierre, RAC meeting, $241.92</w:t>
      </w:r>
    </w:p>
    <w:p w:rsidR="00947536" w:rsidRPr="00AC7F71" w:rsidRDefault="00947536" w:rsidP="00947536">
      <w:pPr>
        <w:ind w:left="-360" w:right="-360"/>
        <w:rPr>
          <w:sz w:val="20"/>
        </w:rPr>
      </w:pPr>
      <w:r w:rsidRPr="00AC7F71">
        <w:rPr>
          <w:b/>
          <w:sz w:val="20"/>
        </w:rPr>
        <w:t>AUDITOR:</w:t>
      </w:r>
      <w:r w:rsidR="00AC7F71">
        <w:rPr>
          <w:color w:val="FF0000"/>
          <w:sz w:val="20"/>
        </w:rPr>
        <w:t xml:space="preserve"> </w:t>
      </w:r>
      <w:r w:rsidR="00AC7F71">
        <w:rPr>
          <w:sz w:val="20"/>
        </w:rPr>
        <w:t>Midcontinent Communications – Internet Service, $16.43</w:t>
      </w:r>
    </w:p>
    <w:p w:rsidR="00947536" w:rsidRPr="00AC7F71" w:rsidRDefault="00947536" w:rsidP="00947536">
      <w:pPr>
        <w:ind w:left="-360" w:right="-360"/>
        <w:rPr>
          <w:sz w:val="20"/>
        </w:rPr>
      </w:pPr>
      <w:r w:rsidRPr="00AC7F71">
        <w:rPr>
          <w:b/>
          <w:sz w:val="20"/>
        </w:rPr>
        <w:t xml:space="preserve">TREASURER: </w:t>
      </w:r>
      <w:r w:rsidR="00AC7F71">
        <w:rPr>
          <w:sz w:val="20"/>
        </w:rPr>
        <w:t>Midcontinent Communications – Internet Service, $16.43; Quill – Office Supplies, $610.05</w:t>
      </w:r>
    </w:p>
    <w:p w:rsidR="00947536" w:rsidRPr="00AF389F" w:rsidRDefault="00947536" w:rsidP="00947536">
      <w:pPr>
        <w:ind w:left="-360" w:right="-360"/>
        <w:rPr>
          <w:sz w:val="20"/>
        </w:rPr>
      </w:pPr>
      <w:r w:rsidRPr="00AF389F">
        <w:rPr>
          <w:b/>
          <w:sz w:val="20"/>
        </w:rPr>
        <w:t>STATES ATTORNEY:</w:t>
      </w:r>
      <w:r w:rsidR="00AF389F">
        <w:rPr>
          <w:b/>
          <w:sz w:val="20"/>
        </w:rPr>
        <w:t xml:space="preserve"> </w:t>
      </w:r>
      <w:r w:rsidR="00AF389F" w:rsidRPr="00AF389F">
        <w:rPr>
          <w:sz w:val="20"/>
        </w:rPr>
        <w:t>Kristi Brandt – Transcripts, $108.80;</w:t>
      </w:r>
      <w:r w:rsidR="00AF389F">
        <w:rPr>
          <w:b/>
          <w:sz w:val="20"/>
        </w:rPr>
        <w:t xml:space="preserve"> </w:t>
      </w:r>
      <w:r w:rsidR="00AF389F">
        <w:rPr>
          <w:sz w:val="20"/>
        </w:rPr>
        <w:t>Jamie Flying Horse – Subpoena, $40.00; Midcontinent Communications – Internet Services, $16.43; Mobridge Regional Hospital – BA/ Draw, $69.00; Randi Stands Alone – Mileage &amp; Subpoena, $ 115.28; Skylar Sartorius – Mileage &amp; Subpoena, $37.64; Thomson Reuters – Library Plan Charges, $17.76</w:t>
      </w:r>
    </w:p>
    <w:p w:rsidR="00947536" w:rsidRPr="00AF389F" w:rsidRDefault="00947536" w:rsidP="00947536">
      <w:pPr>
        <w:ind w:left="-360" w:right="-360"/>
        <w:rPr>
          <w:sz w:val="20"/>
        </w:rPr>
      </w:pPr>
      <w:r w:rsidRPr="00AF389F">
        <w:rPr>
          <w:b/>
          <w:sz w:val="20"/>
        </w:rPr>
        <w:t>ABUSED CHILD DEFENCE:</w:t>
      </w:r>
      <w:r w:rsidRPr="00AF389F">
        <w:rPr>
          <w:sz w:val="20"/>
        </w:rPr>
        <w:t xml:space="preserve"> </w:t>
      </w:r>
      <w:r w:rsidR="00AF389F">
        <w:rPr>
          <w:sz w:val="20"/>
        </w:rPr>
        <w:t>Kristi Brandt – Transcripts, $12.80</w:t>
      </w:r>
    </w:p>
    <w:p w:rsidR="00947536" w:rsidRDefault="00947536" w:rsidP="00AF389F">
      <w:pPr>
        <w:ind w:left="-360" w:right="-360"/>
        <w:rPr>
          <w:sz w:val="20"/>
        </w:rPr>
      </w:pPr>
      <w:r w:rsidRPr="00AF389F">
        <w:rPr>
          <w:b/>
          <w:sz w:val="20"/>
        </w:rPr>
        <w:t>COURTHOUSE:</w:t>
      </w:r>
      <w:r w:rsidR="00FE6514" w:rsidRPr="00AF389F">
        <w:rPr>
          <w:b/>
          <w:sz w:val="20"/>
        </w:rPr>
        <w:t xml:space="preserve"> </w:t>
      </w:r>
      <w:r w:rsidR="00AF389F">
        <w:rPr>
          <w:sz w:val="20"/>
        </w:rPr>
        <w:t>City of Selby – Courthouse water service, $87.94; Cole Papers – Cleaning Supplies, $141.92; Hase Plumbing – Supplies for upstairs bathroom, $12.18; Ken’s Lumber – Supplies, $246.01; MDU – Gas &amp; Elec &amp; light, $1245.44; SD Federal Property – Supplies, $338.00; Web Water Bottling – Water Rental, $32.50</w:t>
      </w:r>
    </w:p>
    <w:p w:rsidR="00AF389F" w:rsidRPr="00AF389F" w:rsidRDefault="00AF389F" w:rsidP="00AF389F">
      <w:pPr>
        <w:ind w:left="-360" w:right="-360"/>
        <w:rPr>
          <w:sz w:val="20"/>
        </w:rPr>
      </w:pPr>
      <w:r>
        <w:rPr>
          <w:b/>
          <w:sz w:val="20"/>
        </w:rPr>
        <w:t>DOE:</w:t>
      </w:r>
      <w:r>
        <w:rPr>
          <w:sz w:val="20"/>
        </w:rPr>
        <w:t xml:space="preserve"> Campbell Co Treasurer – Lodging Vanguard Workshop, $89.90; Midcontinent Communications – Internet Service, $16.43; Greg Pudwill – Meals, $</w:t>
      </w:r>
      <w:r w:rsidR="00E53F5F">
        <w:rPr>
          <w:sz w:val="20"/>
        </w:rPr>
        <w:t>47.00</w:t>
      </w:r>
    </w:p>
    <w:p w:rsidR="00947536" w:rsidRDefault="00947536" w:rsidP="00E53F5F">
      <w:pPr>
        <w:ind w:left="-360" w:right="-360"/>
        <w:rPr>
          <w:sz w:val="20"/>
        </w:rPr>
      </w:pPr>
      <w:r w:rsidRPr="00E53F5F">
        <w:rPr>
          <w:b/>
          <w:sz w:val="20"/>
        </w:rPr>
        <w:lastRenderedPageBreak/>
        <w:t>REGISTER OF DEEDS:</w:t>
      </w:r>
      <w:r w:rsidRPr="00E53F5F">
        <w:rPr>
          <w:sz w:val="20"/>
        </w:rPr>
        <w:t xml:space="preserve"> </w:t>
      </w:r>
      <w:r w:rsidR="00421E0E">
        <w:rPr>
          <w:sz w:val="20"/>
        </w:rPr>
        <w:t>Hal Systems Corp – Quarterly Software, $292.00; Midcontinent Communications – Internet Services, $16.43</w:t>
      </w:r>
    </w:p>
    <w:p w:rsidR="00D96F07" w:rsidRPr="00E53F5F" w:rsidRDefault="00D96F07" w:rsidP="00E53F5F">
      <w:pPr>
        <w:ind w:left="-360" w:right="-360"/>
        <w:rPr>
          <w:sz w:val="20"/>
        </w:rPr>
      </w:pPr>
      <w:r>
        <w:rPr>
          <w:b/>
          <w:sz w:val="20"/>
        </w:rPr>
        <w:t>SHERIFF:</w:t>
      </w:r>
      <w:r>
        <w:rPr>
          <w:sz w:val="20"/>
        </w:rPr>
        <w:t xml:space="preserve"> AT&amp;T Mobility – Cell Phone Service, $419.98; Connecting Point – Support Work, $679.70; Dave’s Lock &amp; Key – New locks &amp; Keys, $138.00; Filler’s Bakery – 2 </w:t>
      </w:r>
      <w:proofErr w:type="spellStart"/>
      <w:r>
        <w:rPr>
          <w:sz w:val="20"/>
        </w:rPr>
        <w:t>doz</w:t>
      </w:r>
      <w:proofErr w:type="spellEnd"/>
      <w:r>
        <w:rPr>
          <w:sz w:val="20"/>
        </w:rPr>
        <w:t xml:space="preserve"> rolls regional training, $32.25; Gall’s LLC – Uniform, $27.01; Midcontinent Communications – Internet Services, $16.43; Selby Auto Sales – Oil </w:t>
      </w:r>
      <w:r w:rsidR="00A24D5C">
        <w:rPr>
          <w:sz w:val="20"/>
        </w:rPr>
        <w:t xml:space="preserve">Changes for Silverado, Taurus, Tahoe, $197.45; Slater Oil – Gasoline, $588.00; Valley Motors – Oil Change Taurus, $73.40; Venture Com – Phone Service, $282.59; Western </w:t>
      </w:r>
      <w:proofErr w:type="spellStart"/>
      <w:r w:rsidR="00A24D5C">
        <w:rPr>
          <w:sz w:val="20"/>
        </w:rPr>
        <w:t>Comm</w:t>
      </w:r>
      <w:proofErr w:type="spellEnd"/>
      <w:r w:rsidR="00A24D5C">
        <w:rPr>
          <w:sz w:val="20"/>
        </w:rPr>
        <w:t xml:space="preserve"> – Mobile Maintenance, $ 21.60; Yankton Co Treasurer – Paper Service, $150.00</w:t>
      </w:r>
      <w:r w:rsidR="00AD5F37">
        <w:rPr>
          <w:sz w:val="20"/>
        </w:rPr>
        <w:t>; Creative Product Sourcing – Supplies, $12.50</w:t>
      </w:r>
    </w:p>
    <w:p w:rsidR="00DF4BEF" w:rsidRPr="00A24D5C" w:rsidRDefault="00DF4BEF" w:rsidP="00D92EB0">
      <w:pPr>
        <w:ind w:left="-360" w:right="-360"/>
        <w:rPr>
          <w:sz w:val="20"/>
        </w:rPr>
      </w:pPr>
      <w:r w:rsidRPr="00A24D5C">
        <w:rPr>
          <w:b/>
          <w:sz w:val="20"/>
        </w:rPr>
        <w:t>JAIL:</w:t>
      </w:r>
      <w:r w:rsidRPr="00A24D5C">
        <w:rPr>
          <w:sz w:val="20"/>
        </w:rPr>
        <w:t xml:space="preserve"> </w:t>
      </w:r>
      <w:r w:rsidR="00A24D5C">
        <w:rPr>
          <w:sz w:val="20"/>
        </w:rPr>
        <w:t>Medical Waste Transport – Medical Waste Disposal, $121.30; Avera Medical Group – Inmate Medical, $61.36; Brite – Computer Supplies, $3,650.00; Building Sprinkler – Annual Sprinkler Inspection, $562.70; Cash-</w:t>
      </w:r>
      <w:proofErr w:type="spellStart"/>
      <w:r w:rsidR="00A24D5C">
        <w:rPr>
          <w:sz w:val="20"/>
        </w:rPr>
        <w:t>Wa</w:t>
      </w:r>
      <w:proofErr w:type="spellEnd"/>
      <w:r w:rsidR="00A24D5C">
        <w:rPr>
          <w:sz w:val="20"/>
        </w:rPr>
        <w:t xml:space="preserve"> Distributing – Groceries, $929.81; City of Selby – Jail Water Service, $186.89; Correct R Pharmacy – Inmate Medication, $4.44; Cummins Sales – Generator Maintenance, $524.18; </w:t>
      </w:r>
      <w:proofErr w:type="spellStart"/>
      <w:r w:rsidR="00A24D5C">
        <w:rPr>
          <w:sz w:val="20"/>
        </w:rPr>
        <w:t>Dady</w:t>
      </w:r>
      <w:proofErr w:type="spellEnd"/>
      <w:r w:rsidR="00A24D5C">
        <w:rPr>
          <w:sz w:val="20"/>
        </w:rPr>
        <w:t xml:space="preserve"> Drug – Sharps Container, $3.99; Dave’s Lock &amp; Key – Update locks in jail, $375.84; Gall’s – Uniform Pants, $42.50; </w:t>
      </w:r>
      <w:r w:rsidR="00835249">
        <w:rPr>
          <w:sz w:val="20"/>
        </w:rPr>
        <w:t xml:space="preserve">Hase Plumbing – Bathroom repair, $164.39; </w:t>
      </w:r>
      <w:proofErr w:type="spellStart"/>
      <w:r w:rsidR="00835249">
        <w:rPr>
          <w:sz w:val="20"/>
        </w:rPr>
        <w:t>Intoximeters</w:t>
      </w:r>
      <w:proofErr w:type="spellEnd"/>
      <w:r w:rsidR="00835249">
        <w:rPr>
          <w:sz w:val="20"/>
        </w:rPr>
        <w:t xml:space="preserve"> – Mouthpieces for </w:t>
      </w:r>
      <w:proofErr w:type="spellStart"/>
      <w:r w:rsidR="00835249">
        <w:rPr>
          <w:sz w:val="20"/>
        </w:rPr>
        <w:t>intoximeters</w:t>
      </w:r>
      <w:proofErr w:type="spellEnd"/>
      <w:r w:rsidR="00835249">
        <w:rPr>
          <w:sz w:val="20"/>
        </w:rPr>
        <w:t xml:space="preserve">, $160.00; Justin Jungwirth – Travel Meals, $75.00; </w:t>
      </w:r>
      <w:proofErr w:type="spellStart"/>
      <w:r w:rsidR="00835249">
        <w:rPr>
          <w:sz w:val="20"/>
        </w:rPr>
        <w:t>Servall</w:t>
      </w:r>
      <w:proofErr w:type="spellEnd"/>
      <w:r w:rsidR="00835249">
        <w:rPr>
          <w:sz w:val="20"/>
        </w:rPr>
        <w:t xml:space="preserve"> – Mops &amp; Rags, $26.28; Shorty’s – Water, $12.69; Venture Communications – Phone Service, $282.59</w:t>
      </w:r>
    </w:p>
    <w:p w:rsidR="00947536" w:rsidRPr="00835249" w:rsidRDefault="00947536" w:rsidP="00947536">
      <w:pPr>
        <w:ind w:left="-360" w:right="-360"/>
        <w:rPr>
          <w:sz w:val="20"/>
        </w:rPr>
      </w:pPr>
      <w:r w:rsidRPr="00835249">
        <w:rPr>
          <w:b/>
          <w:sz w:val="20"/>
        </w:rPr>
        <w:t>EMERGENCY &amp; DISASTER:</w:t>
      </w:r>
      <w:r w:rsidRPr="00835249">
        <w:rPr>
          <w:sz w:val="20"/>
        </w:rPr>
        <w:t xml:space="preserve"> </w:t>
      </w:r>
      <w:r w:rsidR="00835249">
        <w:rPr>
          <w:sz w:val="20"/>
        </w:rPr>
        <w:t xml:space="preserve">AT&amp;T Mobility – Cell Phone Service, $34.42; Ryan Badten – Gasoline for EM/Weeds pickup, $22.42; SD Federal Property Agency – 2007 Dodge Dakota, $5750.00; Walworth Co Treasurer – Title &amp; Reg </w:t>
      </w:r>
      <w:proofErr w:type="spellStart"/>
      <w:r w:rsidR="00835249">
        <w:rPr>
          <w:sz w:val="20"/>
        </w:rPr>
        <w:t>Em</w:t>
      </w:r>
      <w:proofErr w:type="spellEnd"/>
      <w:r w:rsidR="00835249">
        <w:rPr>
          <w:sz w:val="20"/>
        </w:rPr>
        <w:t>/Weeds pickup, $10.60</w:t>
      </w:r>
    </w:p>
    <w:p w:rsidR="00487C28" w:rsidRPr="00835249" w:rsidRDefault="00947536" w:rsidP="00947536">
      <w:pPr>
        <w:ind w:left="-360" w:right="-360"/>
        <w:rPr>
          <w:sz w:val="20"/>
        </w:rPr>
      </w:pPr>
      <w:r w:rsidRPr="00835249">
        <w:rPr>
          <w:b/>
          <w:sz w:val="20"/>
        </w:rPr>
        <w:t>SUPPORT OF POOR:</w:t>
      </w:r>
      <w:r w:rsidRPr="00835249">
        <w:rPr>
          <w:sz w:val="20"/>
        </w:rPr>
        <w:t xml:space="preserve"> </w:t>
      </w:r>
      <w:r w:rsidR="00835249">
        <w:rPr>
          <w:sz w:val="20"/>
        </w:rPr>
        <w:t>SDACC – Catastrophic County Poor Relief, $558.00</w:t>
      </w:r>
    </w:p>
    <w:p w:rsidR="00F468DF" w:rsidRPr="00835249" w:rsidRDefault="00947536" w:rsidP="00947536">
      <w:pPr>
        <w:ind w:left="-360" w:right="-360"/>
        <w:rPr>
          <w:sz w:val="20"/>
        </w:rPr>
      </w:pPr>
      <w:r w:rsidRPr="00835249">
        <w:rPr>
          <w:b/>
          <w:sz w:val="20"/>
        </w:rPr>
        <w:t>MENTALLY ILL:</w:t>
      </w:r>
      <w:r w:rsidRPr="00835249">
        <w:rPr>
          <w:sz w:val="20"/>
        </w:rPr>
        <w:t xml:space="preserve"> </w:t>
      </w:r>
      <w:r w:rsidR="00835249">
        <w:rPr>
          <w:sz w:val="20"/>
        </w:rPr>
        <w:t xml:space="preserve">Alexander R. </w:t>
      </w:r>
      <w:proofErr w:type="spellStart"/>
      <w:r w:rsidR="00835249">
        <w:rPr>
          <w:sz w:val="20"/>
        </w:rPr>
        <w:t>Voisin</w:t>
      </w:r>
      <w:proofErr w:type="spellEnd"/>
      <w:r w:rsidR="00835249">
        <w:rPr>
          <w:sz w:val="20"/>
        </w:rPr>
        <w:t xml:space="preserve"> – Services, $297.32</w:t>
      </w:r>
    </w:p>
    <w:p w:rsidR="006C3D42" w:rsidRPr="00835249" w:rsidRDefault="006C3D42" w:rsidP="00947536">
      <w:pPr>
        <w:ind w:left="-360" w:right="-360"/>
        <w:rPr>
          <w:color w:val="FF0000"/>
          <w:sz w:val="20"/>
        </w:rPr>
      </w:pPr>
      <w:r w:rsidRPr="00835249">
        <w:rPr>
          <w:b/>
          <w:sz w:val="20"/>
        </w:rPr>
        <w:t>MENTAL ILLNESS BOARD:</w:t>
      </w:r>
      <w:r w:rsidR="00835249">
        <w:rPr>
          <w:b/>
          <w:sz w:val="20"/>
        </w:rPr>
        <w:t xml:space="preserve"> </w:t>
      </w:r>
      <w:r w:rsidR="00835249">
        <w:rPr>
          <w:sz w:val="20"/>
        </w:rPr>
        <w:t xml:space="preserve">Darcy Lockwood – Mental Hearing, $6.00; Lucy </w:t>
      </w:r>
      <w:proofErr w:type="spellStart"/>
      <w:r w:rsidR="00835249">
        <w:rPr>
          <w:sz w:val="20"/>
        </w:rPr>
        <w:t>Lewno</w:t>
      </w:r>
      <w:proofErr w:type="spellEnd"/>
      <w:r w:rsidR="00835249">
        <w:rPr>
          <w:sz w:val="20"/>
        </w:rPr>
        <w:t xml:space="preserve"> – Mental Hearing, $113.25; Mark </w:t>
      </w:r>
      <w:proofErr w:type="spellStart"/>
      <w:r w:rsidR="00835249">
        <w:rPr>
          <w:sz w:val="20"/>
        </w:rPr>
        <w:t>Katterhagen</w:t>
      </w:r>
      <w:proofErr w:type="spellEnd"/>
      <w:r w:rsidR="00835249">
        <w:rPr>
          <w:sz w:val="20"/>
        </w:rPr>
        <w:t xml:space="preserve"> – Mental Hearing, $6.00</w:t>
      </w:r>
    </w:p>
    <w:p w:rsidR="00947536" w:rsidRPr="002172A0" w:rsidRDefault="00947536" w:rsidP="00947536">
      <w:pPr>
        <w:ind w:left="-360" w:right="-360"/>
        <w:rPr>
          <w:sz w:val="20"/>
        </w:rPr>
      </w:pPr>
      <w:r w:rsidRPr="002172A0">
        <w:rPr>
          <w:b/>
          <w:sz w:val="20"/>
        </w:rPr>
        <w:t>EXTENSION:</w:t>
      </w:r>
      <w:r w:rsidRPr="002172A0">
        <w:rPr>
          <w:sz w:val="20"/>
        </w:rPr>
        <w:t xml:space="preserve"> </w:t>
      </w:r>
      <w:r w:rsidR="0022009C">
        <w:rPr>
          <w:sz w:val="20"/>
        </w:rPr>
        <w:t>Midcontinent Communications – Internet Service, $16.42</w:t>
      </w:r>
    </w:p>
    <w:p w:rsidR="00947536" w:rsidRPr="005C1E41" w:rsidRDefault="00947536" w:rsidP="00947536">
      <w:pPr>
        <w:ind w:left="-360" w:right="-360"/>
        <w:rPr>
          <w:color w:val="FF0000"/>
          <w:sz w:val="20"/>
        </w:rPr>
      </w:pPr>
      <w:r w:rsidRPr="0022009C">
        <w:rPr>
          <w:b/>
          <w:sz w:val="20"/>
        </w:rPr>
        <w:t xml:space="preserve">WEED CONTROL: </w:t>
      </w:r>
      <w:r w:rsidR="0022009C">
        <w:rPr>
          <w:sz w:val="20"/>
        </w:rPr>
        <w:t>AT&amp;T Mobility – Cell Phone Service, $34.42</w:t>
      </w:r>
      <w:r w:rsidR="006929A6">
        <w:rPr>
          <w:sz w:val="20"/>
        </w:rPr>
        <w:t xml:space="preserve">; SD </w:t>
      </w:r>
      <w:proofErr w:type="spellStart"/>
      <w:r w:rsidR="006929A6">
        <w:rPr>
          <w:sz w:val="20"/>
        </w:rPr>
        <w:t>Dept</w:t>
      </w:r>
      <w:proofErr w:type="spellEnd"/>
      <w:r w:rsidR="006929A6">
        <w:rPr>
          <w:sz w:val="20"/>
        </w:rPr>
        <w:t xml:space="preserve"> of Agriculture – Chemical Dealer License, $50.00; SD Federal Property Agency – Supplies, $100.00; SD Federal Property Agency – 2007 Dodge Dakota Pickup, $5750.00; Walworth Co Treasurer – Title &amp; Reg </w:t>
      </w:r>
      <w:proofErr w:type="spellStart"/>
      <w:r w:rsidR="006929A6">
        <w:rPr>
          <w:sz w:val="20"/>
        </w:rPr>
        <w:t>Em</w:t>
      </w:r>
      <w:proofErr w:type="spellEnd"/>
      <w:r w:rsidR="006929A6">
        <w:rPr>
          <w:sz w:val="20"/>
        </w:rPr>
        <w:t>/Weeds Pickup, $10.60; Western Communications – Mobile Maintenance, $8.80</w:t>
      </w:r>
    </w:p>
    <w:p w:rsidR="00947536" w:rsidRPr="006929A6" w:rsidRDefault="00947536" w:rsidP="00947536">
      <w:pPr>
        <w:ind w:left="-360" w:right="-360"/>
        <w:rPr>
          <w:sz w:val="20"/>
        </w:rPr>
      </w:pPr>
      <w:r w:rsidRPr="006929A6">
        <w:rPr>
          <w:b/>
          <w:sz w:val="20"/>
        </w:rPr>
        <w:t xml:space="preserve">RD &amp; BR: </w:t>
      </w:r>
      <w:r w:rsidR="006929A6">
        <w:rPr>
          <w:sz w:val="20"/>
        </w:rPr>
        <w:t xml:space="preserve">Butler Machinery – Supplies for M73, $24.74; Central Diesel Sales – Parts for T-6 &amp; T-144, $373.85; City of Java – Java Shop Water, $18.00; D-Ware – Penny Yearly Conference, $135.00; </w:t>
      </w:r>
      <w:proofErr w:type="spellStart"/>
      <w:r w:rsidR="006929A6">
        <w:rPr>
          <w:sz w:val="20"/>
        </w:rPr>
        <w:t>Farnams</w:t>
      </w:r>
      <w:proofErr w:type="spellEnd"/>
      <w:r w:rsidR="006929A6">
        <w:rPr>
          <w:sz w:val="20"/>
        </w:rPr>
        <w:t xml:space="preserve"> Genuine Parts - $91.46; Hase Plumbing – Repair Selby Shop, $251.55; John Deere Financial – Parts for P-97 &amp; P-99, $17.20; MDU – April Elec Selby Shop, $261.28, April Elec State Shop, $23.03, April Mob Shop, $38.57; Runnings – Shop Supplies, $16.32; SDACC – Registration P. Goetz, $75.00; Selby Auto – Supplies, $125.37; Selby Oil – Repairs for PK5, $62.00; Selby Record – Legal: Bids, $</w:t>
      </w:r>
      <w:r w:rsidR="00AD5F37">
        <w:rPr>
          <w:sz w:val="20"/>
        </w:rPr>
        <w:t xml:space="preserve">56.26; </w:t>
      </w:r>
      <w:proofErr w:type="spellStart"/>
      <w:r w:rsidR="00AD5F37">
        <w:rPr>
          <w:sz w:val="20"/>
        </w:rPr>
        <w:t>Servall</w:t>
      </w:r>
      <w:proofErr w:type="spellEnd"/>
      <w:r w:rsidR="00AD5F37">
        <w:rPr>
          <w:sz w:val="20"/>
        </w:rPr>
        <w:t xml:space="preserve"> – Rags &amp; Rugs, $46.30; </w:t>
      </w:r>
      <w:proofErr w:type="spellStart"/>
      <w:r w:rsidR="00AD5F37">
        <w:rPr>
          <w:sz w:val="20"/>
        </w:rPr>
        <w:t>Stoick’s</w:t>
      </w:r>
      <w:proofErr w:type="spellEnd"/>
      <w:r w:rsidR="00AD5F37">
        <w:rPr>
          <w:sz w:val="20"/>
        </w:rPr>
        <w:t xml:space="preserve"> Food Center – Supplies, $29.97; Venture Communications – April Java Shop Phone, $45.44, April Internet, $63.95; April Phone, $160.16; Walk n Roll – Supplies &amp; Parts, $126.63; Western Communications – Mobile Maintenance, $135.90</w:t>
      </w:r>
    </w:p>
    <w:p w:rsidR="00947536" w:rsidRPr="003D75DD" w:rsidRDefault="00947536" w:rsidP="00947536">
      <w:pPr>
        <w:ind w:left="-360" w:right="-360"/>
        <w:rPr>
          <w:sz w:val="20"/>
        </w:rPr>
      </w:pPr>
      <w:r w:rsidRPr="003D75DD">
        <w:rPr>
          <w:b/>
          <w:sz w:val="20"/>
        </w:rPr>
        <w:t>SOLID WASTE:</w:t>
      </w:r>
      <w:r w:rsidRPr="003D75DD">
        <w:rPr>
          <w:sz w:val="20"/>
        </w:rPr>
        <w:t xml:space="preserve"> </w:t>
      </w:r>
      <w:proofErr w:type="spellStart"/>
      <w:r w:rsidR="003D75DD" w:rsidRPr="003D75DD">
        <w:rPr>
          <w:sz w:val="20"/>
        </w:rPr>
        <w:t>Agtegra</w:t>
      </w:r>
      <w:proofErr w:type="spellEnd"/>
      <w:r w:rsidR="003D75DD" w:rsidRPr="003D75DD">
        <w:rPr>
          <w:sz w:val="20"/>
        </w:rPr>
        <w:t xml:space="preserve"> Cooperative – Diesel,</w:t>
      </w:r>
      <w:r w:rsidR="003D75DD">
        <w:rPr>
          <w:sz w:val="20"/>
        </w:rPr>
        <w:t xml:space="preserve"> $1,715.71; </w:t>
      </w:r>
      <w:r w:rsidR="007E4407">
        <w:rPr>
          <w:sz w:val="20"/>
        </w:rPr>
        <w:t xml:space="preserve">Butler Machinery – Filters, $1,017.35; </w:t>
      </w:r>
      <w:proofErr w:type="spellStart"/>
      <w:r w:rsidR="007E4407">
        <w:rPr>
          <w:sz w:val="20"/>
        </w:rPr>
        <w:t>Farnams</w:t>
      </w:r>
      <w:proofErr w:type="spellEnd"/>
      <w:r w:rsidR="007E4407">
        <w:rPr>
          <w:sz w:val="20"/>
        </w:rPr>
        <w:t xml:space="preserve"> Genuine Parts – Brake Cleaner, $42.96; SD Federal Property Agency – Supplies, $172.00; Selby Record – Summer </w:t>
      </w:r>
      <w:r w:rsidR="007F44FA">
        <w:rPr>
          <w:sz w:val="20"/>
        </w:rPr>
        <w:t>Hours’ Notice</w:t>
      </w:r>
      <w:r w:rsidR="007E4407">
        <w:rPr>
          <w:sz w:val="20"/>
        </w:rPr>
        <w:t xml:space="preserve">, $16.00; </w:t>
      </w:r>
      <w:proofErr w:type="spellStart"/>
      <w:r w:rsidR="0015521F">
        <w:rPr>
          <w:sz w:val="20"/>
        </w:rPr>
        <w:t>Servall</w:t>
      </w:r>
      <w:proofErr w:type="spellEnd"/>
      <w:r w:rsidR="0015521F">
        <w:rPr>
          <w:sz w:val="20"/>
        </w:rPr>
        <w:t xml:space="preserve"> – Mat Rental, $40.90; Stern Oil – Inventory Oil, $2,888.74; Trans Source Truck &amp; Equipment, Inventory Filters &amp; Oil, $2,170.26; Western Communications – Mobile Maintenance, $9.30</w:t>
      </w:r>
    </w:p>
    <w:p w:rsidR="00947536" w:rsidRPr="0015521F" w:rsidRDefault="00947536" w:rsidP="00947536">
      <w:pPr>
        <w:ind w:left="-360" w:right="-360"/>
        <w:rPr>
          <w:sz w:val="20"/>
        </w:rPr>
      </w:pPr>
      <w:r w:rsidRPr="0015521F">
        <w:rPr>
          <w:b/>
          <w:sz w:val="20"/>
        </w:rPr>
        <w:t>5 CO TV DIST FUND:</w:t>
      </w:r>
      <w:r w:rsidR="00941DFA" w:rsidRPr="0015521F">
        <w:rPr>
          <w:sz w:val="20"/>
        </w:rPr>
        <w:t xml:space="preserve"> </w:t>
      </w:r>
      <w:r w:rsidR="0015521F">
        <w:rPr>
          <w:sz w:val="20"/>
        </w:rPr>
        <w:t xml:space="preserve">Sid </w:t>
      </w:r>
      <w:proofErr w:type="spellStart"/>
      <w:r w:rsidR="0015521F">
        <w:rPr>
          <w:sz w:val="20"/>
        </w:rPr>
        <w:t>Haux</w:t>
      </w:r>
      <w:proofErr w:type="spellEnd"/>
      <w:r w:rsidR="0015521F">
        <w:rPr>
          <w:sz w:val="20"/>
        </w:rPr>
        <w:t xml:space="preserve"> – Cell Phone Feb, Mar, Apr, $48.18; Sid </w:t>
      </w:r>
      <w:proofErr w:type="spellStart"/>
      <w:r w:rsidR="0015521F">
        <w:rPr>
          <w:sz w:val="20"/>
        </w:rPr>
        <w:t>Haux</w:t>
      </w:r>
      <w:proofErr w:type="spellEnd"/>
      <w:r w:rsidR="0015521F">
        <w:rPr>
          <w:sz w:val="20"/>
        </w:rPr>
        <w:t xml:space="preserve"> – Mileage Feb, Mar, Apr, $399.00</w:t>
      </w:r>
    </w:p>
    <w:p w:rsidR="0015521F" w:rsidRDefault="0015521F" w:rsidP="00130F7A">
      <w:pPr>
        <w:ind w:left="-360" w:right="-360"/>
        <w:rPr>
          <w:b/>
          <w:sz w:val="20"/>
        </w:rPr>
      </w:pPr>
    </w:p>
    <w:p w:rsidR="00FD0EE6" w:rsidRDefault="00FD0EE6" w:rsidP="00130F7A">
      <w:pPr>
        <w:ind w:left="-360" w:right="-360"/>
        <w:rPr>
          <w:b/>
          <w:sz w:val="20"/>
        </w:rPr>
      </w:pPr>
      <w:r>
        <w:rPr>
          <w:b/>
          <w:sz w:val="20"/>
        </w:rPr>
        <w:t>GROW SOUTH DAKOTA:</w:t>
      </w:r>
    </w:p>
    <w:p w:rsidR="00FD0EE6" w:rsidRDefault="000D0C6F" w:rsidP="00130F7A">
      <w:pPr>
        <w:ind w:left="-360" w:right="-360"/>
        <w:rPr>
          <w:sz w:val="20"/>
        </w:rPr>
      </w:pPr>
      <w:r>
        <w:rPr>
          <w:b/>
          <w:sz w:val="20"/>
        </w:rPr>
        <w:tab/>
      </w:r>
      <w:r>
        <w:rPr>
          <w:sz w:val="20"/>
        </w:rPr>
        <w:t>Patrick Gallagher Resource Development Director for Grow South Dakota gave the board information on the Governors House program. He also requested funding of $5,000.00 for 2019 budget year, the previous amount given was $2,500.00</w:t>
      </w:r>
      <w:r w:rsidR="003B6CB9">
        <w:rPr>
          <w:sz w:val="20"/>
        </w:rPr>
        <w:t>. The</w:t>
      </w:r>
      <w:r w:rsidR="0079493F">
        <w:rPr>
          <w:sz w:val="20"/>
        </w:rPr>
        <w:t xml:space="preserve"> money requested will be reviewed during the budget process, no action was taken.</w:t>
      </w:r>
    </w:p>
    <w:p w:rsidR="003A5D42" w:rsidRDefault="003A5D42" w:rsidP="00130F7A">
      <w:pPr>
        <w:ind w:left="-360" w:right="-360"/>
        <w:rPr>
          <w:sz w:val="20"/>
        </w:rPr>
      </w:pPr>
    </w:p>
    <w:p w:rsidR="003A5D42" w:rsidRDefault="003A5D42" w:rsidP="00130F7A">
      <w:pPr>
        <w:ind w:left="-360" w:right="-360"/>
        <w:rPr>
          <w:b/>
          <w:sz w:val="20"/>
        </w:rPr>
      </w:pPr>
      <w:r w:rsidRPr="003A5D42">
        <w:rPr>
          <w:b/>
          <w:sz w:val="20"/>
        </w:rPr>
        <w:t>CHAPLIN BERNIE BAKER</w:t>
      </w:r>
      <w:r>
        <w:rPr>
          <w:b/>
          <w:sz w:val="20"/>
        </w:rPr>
        <w:t>:</w:t>
      </w:r>
    </w:p>
    <w:p w:rsidR="003A5D42" w:rsidRPr="003A5D42" w:rsidRDefault="003A5D42" w:rsidP="00130F7A">
      <w:pPr>
        <w:ind w:left="-360" w:right="-360"/>
        <w:rPr>
          <w:sz w:val="20"/>
        </w:rPr>
      </w:pPr>
      <w:r>
        <w:rPr>
          <w:b/>
          <w:sz w:val="20"/>
        </w:rPr>
        <w:tab/>
      </w:r>
      <w:r>
        <w:rPr>
          <w:sz w:val="20"/>
        </w:rPr>
        <w:t>Chaplin Bernie Baker from Mound City introduced himself to the board. He is critical management trained, and is brining programs in to the counties. He will not charge the counties for these trainings.</w:t>
      </w:r>
    </w:p>
    <w:p w:rsidR="00FD0EE6" w:rsidRDefault="00FD0EE6" w:rsidP="00130F7A">
      <w:pPr>
        <w:ind w:left="-360" w:right="-360"/>
        <w:rPr>
          <w:b/>
          <w:sz w:val="20"/>
        </w:rPr>
      </w:pPr>
    </w:p>
    <w:p w:rsidR="00130F7A" w:rsidRDefault="0083778D" w:rsidP="00130F7A">
      <w:pPr>
        <w:ind w:left="-360" w:right="-360"/>
        <w:rPr>
          <w:b/>
          <w:sz w:val="20"/>
        </w:rPr>
      </w:pPr>
      <w:r>
        <w:rPr>
          <w:b/>
          <w:sz w:val="20"/>
        </w:rPr>
        <w:t>HIGHWAY DEPARTMENT:</w:t>
      </w:r>
    </w:p>
    <w:p w:rsidR="00EA4600" w:rsidRDefault="00130F7A" w:rsidP="003A5D42">
      <w:pPr>
        <w:ind w:left="-360" w:right="-360"/>
        <w:rPr>
          <w:sz w:val="20"/>
        </w:rPr>
      </w:pPr>
      <w:r>
        <w:rPr>
          <w:b/>
          <w:sz w:val="20"/>
        </w:rPr>
        <w:tab/>
      </w:r>
      <w:r w:rsidR="003A5D42">
        <w:rPr>
          <w:sz w:val="20"/>
        </w:rPr>
        <w:t>Holgard moved and Siemon seconded to approve signing the WEB water easement. Voting Aye: 5; Nay:</w:t>
      </w:r>
      <w:r w:rsidR="005C1E41">
        <w:rPr>
          <w:sz w:val="20"/>
        </w:rPr>
        <w:t xml:space="preserve"> </w:t>
      </w:r>
      <w:r w:rsidR="003A5D42">
        <w:rPr>
          <w:sz w:val="20"/>
        </w:rPr>
        <w:t xml:space="preserve">0. </w:t>
      </w:r>
      <w:proofErr w:type="gramStart"/>
      <w:r w:rsidR="003A5D42">
        <w:rPr>
          <w:sz w:val="20"/>
        </w:rPr>
        <w:t>The</w:t>
      </w:r>
      <w:proofErr w:type="gramEnd"/>
      <w:r w:rsidR="003A5D42">
        <w:rPr>
          <w:sz w:val="20"/>
        </w:rPr>
        <w:t xml:space="preserve"> motion was adopted.</w:t>
      </w:r>
    </w:p>
    <w:p w:rsidR="003A5D42" w:rsidRDefault="003A5D42" w:rsidP="003A5D42">
      <w:pPr>
        <w:ind w:left="-360" w:right="-360"/>
        <w:rPr>
          <w:sz w:val="20"/>
        </w:rPr>
      </w:pPr>
      <w:r>
        <w:rPr>
          <w:sz w:val="20"/>
        </w:rPr>
        <w:tab/>
        <w:t>There will be a community meeting for the Swan Creek project on May 2</w:t>
      </w:r>
      <w:r w:rsidRPr="003A5D42">
        <w:rPr>
          <w:sz w:val="20"/>
          <w:vertAlign w:val="superscript"/>
        </w:rPr>
        <w:t>nd</w:t>
      </w:r>
      <w:r>
        <w:rPr>
          <w:sz w:val="20"/>
        </w:rPr>
        <w:t xml:space="preserve"> at 6pm at the </w:t>
      </w:r>
      <w:proofErr w:type="spellStart"/>
      <w:r>
        <w:rPr>
          <w:sz w:val="20"/>
        </w:rPr>
        <w:t>Akaska</w:t>
      </w:r>
      <w:proofErr w:type="spellEnd"/>
      <w:r>
        <w:rPr>
          <w:sz w:val="20"/>
        </w:rPr>
        <w:t xml:space="preserve"> Community Center.</w:t>
      </w:r>
    </w:p>
    <w:p w:rsidR="003A5D42" w:rsidRDefault="003A5D42" w:rsidP="003A5D42">
      <w:pPr>
        <w:ind w:left="-360" w:right="-360"/>
        <w:rPr>
          <w:sz w:val="20"/>
        </w:rPr>
      </w:pPr>
      <w:r>
        <w:rPr>
          <w:sz w:val="20"/>
        </w:rPr>
        <w:lastRenderedPageBreak/>
        <w:tab/>
        <w:t xml:space="preserve">Houck moved and Schlomer seconded to approve signing the Striping Agreement with the SDDOT. Voting Aye: 5; Nay: 0. </w:t>
      </w:r>
      <w:proofErr w:type="gramStart"/>
      <w:r>
        <w:rPr>
          <w:sz w:val="20"/>
        </w:rPr>
        <w:t>The</w:t>
      </w:r>
      <w:proofErr w:type="gramEnd"/>
      <w:r>
        <w:rPr>
          <w:sz w:val="20"/>
        </w:rPr>
        <w:t xml:space="preserve"> motion was adopted.</w:t>
      </w:r>
    </w:p>
    <w:p w:rsidR="00B86AA1" w:rsidRDefault="00B86AA1" w:rsidP="003A5D42">
      <w:pPr>
        <w:ind w:left="-360" w:right="-360"/>
        <w:rPr>
          <w:sz w:val="20"/>
        </w:rPr>
      </w:pPr>
      <w:r>
        <w:rPr>
          <w:sz w:val="20"/>
        </w:rPr>
        <w:tab/>
        <w:t>The speed limit on Airport Road in Mobridge wa</w:t>
      </w:r>
      <w:r w:rsidR="0068055B">
        <w:rPr>
          <w:sz w:val="20"/>
        </w:rPr>
        <w:t>s switched back to 45MPH, some residents</w:t>
      </w:r>
      <w:r>
        <w:rPr>
          <w:sz w:val="20"/>
        </w:rPr>
        <w:t xml:space="preserve"> would like the speed limit set back to 35MPH</w:t>
      </w:r>
      <w:r w:rsidR="0068055B">
        <w:rPr>
          <w:sz w:val="20"/>
        </w:rPr>
        <w:t>,</w:t>
      </w:r>
      <w:r>
        <w:rPr>
          <w:sz w:val="20"/>
        </w:rPr>
        <w:t xml:space="preserve"> </w:t>
      </w:r>
      <w:proofErr w:type="gramStart"/>
      <w:r>
        <w:rPr>
          <w:sz w:val="20"/>
        </w:rPr>
        <w:t>this</w:t>
      </w:r>
      <w:proofErr w:type="gramEnd"/>
      <w:r>
        <w:rPr>
          <w:sz w:val="20"/>
        </w:rPr>
        <w:t xml:space="preserve"> will be on the next agenda.</w:t>
      </w:r>
    </w:p>
    <w:p w:rsidR="0072550E" w:rsidRDefault="0072550E" w:rsidP="003A5D42">
      <w:pPr>
        <w:ind w:left="-360" w:right="-360"/>
        <w:rPr>
          <w:sz w:val="20"/>
        </w:rPr>
      </w:pPr>
      <w:r>
        <w:rPr>
          <w:sz w:val="20"/>
        </w:rPr>
        <w:tab/>
        <w:t>Discussion was also held about County Road 323 being soft.</w:t>
      </w:r>
    </w:p>
    <w:p w:rsidR="0072550E" w:rsidRDefault="0072550E" w:rsidP="003A5D42">
      <w:pPr>
        <w:ind w:left="-360" w:right="-360"/>
        <w:rPr>
          <w:sz w:val="20"/>
        </w:rPr>
      </w:pPr>
    </w:p>
    <w:p w:rsidR="0072550E" w:rsidRDefault="0072550E" w:rsidP="003A5D42">
      <w:pPr>
        <w:ind w:left="-360" w:right="-360"/>
        <w:rPr>
          <w:b/>
          <w:sz w:val="20"/>
        </w:rPr>
      </w:pPr>
      <w:r>
        <w:rPr>
          <w:b/>
          <w:sz w:val="20"/>
        </w:rPr>
        <w:t>STATES ATTORNEY:</w:t>
      </w:r>
    </w:p>
    <w:p w:rsidR="0072550E" w:rsidRDefault="0072550E" w:rsidP="003A5D42">
      <w:pPr>
        <w:ind w:left="-360" w:right="-360"/>
        <w:rPr>
          <w:sz w:val="20"/>
        </w:rPr>
      </w:pPr>
      <w:r>
        <w:rPr>
          <w:b/>
          <w:sz w:val="20"/>
        </w:rPr>
        <w:tab/>
      </w:r>
      <w:r>
        <w:rPr>
          <w:sz w:val="20"/>
        </w:rPr>
        <w:t xml:space="preserve">Hare inform the board that </w:t>
      </w:r>
      <w:proofErr w:type="spellStart"/>
      <w:r>
        <w:rPr>
          <w:sz w:val="20"/>
        </w:rPr>
        <w:t>Detoy</w:t>
      </w:r>
      <w:proofErr w:type="spellEnd"/>
      <w:r>
        <w:rPr>
          <w:sz w:val="20"/>
        </w:rPr>
        <w:t xml:space="preserve"> has been working for 5 years and has 200 hours of comp time</w:t>
      </w:r>
      <w:r w:rsidR="0097796F">
        <w:rPr>
          <w:sz w:val="20"/>
        </w:rPr>
        <w:t xml:space="preserve"> so far</w:t>
      </w:r>
      <w:r>
        <w:rPr>
          <w:sz w:val="20"/>
        </w:rPr>
        <w:t xml:space="preserve">, and </w:t>
      </w:r>
      <w:r w:rsidR="0097796F">
        <w:rPr>
          <w:sz w:val="20"/>
        </w:rPr>
        <w:t>because of an increasing work load, that number will continue to go up.</w:t>
      </w:r>
    </w:p>
    <w:p w:rsidR="0072550E" w:rsidRDefault="0072550E" w:rsidP="003A5D42">
      <w:pPr>
        <w:ind w:left="-360" w:right="-360"/>
        <w:rPr>
          <w:sz w:val="20"/>
        </w:rPr>
      </w:pPr>
    </w:p>
    <w:p w:rsidR="0072550E" w:rsidRDefault="0072550E" w:rsidP="003A5D42">
      <w:pPr>
        <w:ind w:left="-360" w:right="-360"/>
        <w:rPr>
          <w:b/>
          <w:sz w:val="20"/>
        </w:rPr>
      </w:pPr>
      <w:r w:rsidRPr="0072550E">
        <w:rPr>
          <w:b/>
          <w:sz w:val="20"/>
        </w:rPr>
        <w:t>BID LETTING</w:t>
      </w:r>
      <w:r w:rsidR="00262BA1">
        <w:rPr>
          <w:b/>
          <w:sz w:val="20"/>
        </w:rPr>
        <w:t xml:space="preserve"> FOR COUNTY ROAD 319 PROJECT</w:t>
      </w:r>
      <w:r w:rsidRPr="0072550E">
        <w:rPr>
          <w:b/>
          <w:sz w:val="20"/>
        </w:rPr>
        <w:t>:</w:t>
      </w:r>
    </w:p>
    <w:p w:rsidR="00262BA1" w:rsidRDefault="00262BA1" w:rsidP="003A5D42">
      <w:pPr>
        <w:ind w:left="-360" w:right="-360"/>
        <w:rPr>
          <w:sz w:val="20"/>
        </w:rPr>
      </w:pPr>
      <w:r>
        <w:rPr>
          <w:b/>
          <w:sz w:val="20"/>
        </w:rPr>
        <w:tab/>
      </w:r>
      <w:r w:rsidRPr="00262BA1">
        <w:rPr>
          <w:sz w:val="20"/>
        </w:rPr>
        <w:t>BX</w:t>
      </w:r>
      <w:r>
        <w:rPr>
          <w:sz w:val="20"/>
        </w:rPr>
        <w:t xml:space="preserve"> </w:t>
      </w:r>
      <w:r w:rsidRPr="00262BA1">
        <w:rPr>
          <w:sz w:val="20"/>
        </w:rPr>
        <w:t>C</w:t>
      </w:r>
      <w:r>
        <w:rPr>
          <w:sz w:val="20"/>
        </w:rPr>
        <w:t xml:space="preserve">ivil &amp; </w:t>
      </w:r>
      <w:r w:rsidRPr="00262BA1">
        <w:rPr>
          <w:sz w:val="20"/>
        </w:rPr>
        <w:t>C</w:t>
      </w:r>
      <w:r>
        <w:rPr>
          <w:sz w:val="20"/>
        </w:rPr>
        <w:t>onstruction</w:t>
      </w:r>
      <w:r w:rsidRPr="00262BA1">
        <w:rPr>
          <w:sz w:val="20"/>
        </w:rPr>
        <w:t xml:space="preserve"> – Dell Rapids - $361,430</w:t>
      </w:r>
    </w:p>
    <w:p w:rsidR="00262BA1" w:rsidRDefault="00262BA1" w:rsidP="003A5D42">
      <w:pPr>
        <w:ind w:left="-360" w:right="-360"/>
        <w:rPr>
          <w:sz w:val="20"/>
        </w:rPr>
      </w:pPr>
      <w:r>
        <w:rPr>
          <w:sz w:val="20"/>
        </w:rPr>
        <w:tab/>
        <w:t>Complete Contracting Solutions – Rapid City - $442,990.25</w:t>
      </w:r>
    </w:p>
    <w:p w:rsidR="00262BA1" w:rsidRDefault="00262BA1" w:rsidP="003A5D42">
      <w:pPr>
        <w:ind w:left="-360" w:right="-360"/>
        <w:rPr>
          <w:sz w:val="20"/>
        </w:rPr>
      </w:pPr>
      <w:r>
        <w:rPr>
          <w:sz w:val="20"/>
        </w:rPr>
        <w:tab/>
      </w:r>
      <w:proofErr w:type="spellStart"/>
      <w:r w:rsidR="00DC15D5">
        <w:rPr>
          <w:sz w:val="20"/>
        </w:rPr>
        <w:t>DeGroot</w:t>
      </w:r>
      <w:proofErr w:type="spellEnd"/>
      <w:r w:rsidR="00DC15D5">
        <w:rPr>
          <w:sz w:val="20"/>
        </w:rPr>
        <w:t xml:space="preserve"> Concrete &amp; Construction – Aberdeen - $$374,811.00</w:t>
      </w:r>
    </w:p>
    <w:p w:rsidR="00DC15D5" w:rsidRDefault="00DC15D5" w:rsidP="003A5D42">
      <w:pPr>
        <w:ind w:left="-360" w:right="-360"/>
        <w:rPr>
          <w:sz w:val="20"/>
        </w:rPr>
      </w:pPr>
      <w:r>
        <w:rPr>
          <w:sz w:val="20"/>
        </w:rPr>
        <w:tab/>
        <w:t>Sharpe Enterprises – Ft. Pierre - $324,430.00</w:t>
      </w:r>
    </w:p>
    <w:p w:rsidR="00DC15D5" w:rsidRDefault="00DC15D5" w:rsidP="003A5D42">
      <w:pPr>
        <w:ind w:left="-360" w:right="-360"/>
        <w:rPr>
          <w:sz w:val="20"/>
        </w:rPr>
      </w:pPr>
      <w:r>
        <w:rPr>
          <w:sz w:val="20"/>
        </w:rPr>
        <w:tab/>
      </w:r>
      <w:proofErr w:type="spellStart"/>
      <w:r>
        <w:rPr>
          <w:sz w:val="20"/>
        </w:rPr>
        <w:t>Dahme</w:t>
      </w:r>
      <w:proofErr w:type="spellEnd"/>
      <w:r>
        <w:rPr>
          <w:sz w:val="20"/>
        </w:rPr>
        <w:t xml:space="preserve"> Construction – Aberdeen - $426,743.44</w:t>
      </w:r>
    </w:p>
    <w:p w:rsidR="00DC15D5" w:rsidRDefault="00DC15D5" w:rsidP="003A5D42">
      <w:pPr>
        <w:ind w:left="-360" w:right="-360"/>
        <w:rPr>
          <w:sz w:val="20"/>
        </w:rPr>
      </w:pPr>
    </w:p>
    <w:p w:rsidR="00DC15D5" w:rsidRPr="00262BA1" w:rsidRDefault="00DC15D5" w:rsidP="003A5D42">
      <w:pPr>
        <w:ind w:left="-360" w:right="-360"/>
        <w:rPr>
          <w:sz w:val="20"/>
        </w:rPr>
      </w:pPr>
      <w:r>
        <w:rPr>
          <w:sz w:val="20"/>
        </w:rPr>
        <w:tab/>
        <w:t>Clark Engineering estimate $290,811</w:t>
      </w:r>
    </w:p>
    <w:p w:rsidR="0072550E" w:rsidRDefault="00262BA1" w:rsidP="003A5D42">
      <w:pPr>
        <w:ind w:left="-360" w:right="-360"/>
        <w:rPr>
          <w:sz w:val="20"/>
        </w:rPr>
      </w:pPr>
      <w:r>
        <w:rPr>
          <w:b/>
          <w:sz w:val="20"/>
        </w:rPr>
        <w:tab/>
      </w:r>
      <w:r w:rsidR="00DC15D5" w:rsidRPr="00DC15D5">
        <w:rPr>
          <w:sz w:val="20"/>
        </w:rPr>
        <w:t>Holgard moved Houck seconded to accept Sharpe Enterprises bid</w:t>
      </w:r>
      <w:r w:rsidR="00DC15D5">
        <w:rPr>
          <w:sz w:val="20"/>
        </w:rPr>
        <w:t xml:space="preserve"> with the completion date of August 15th</w:t>
      </w:r>
      <w:r w:rsidR="00DC15D5">
        <w:rPr>
          <w:b/>
          <w:sz w:val="20"/>
        </w:rPr>
        <w:t xml:space="preserve">. </w:t>
      </w:r>
      <w:r w:rsidR="00DC15D5">
        <w:rPr>
          <w:sz w:val="20"/>
        </w:rPr>
        <w:t xml:space="preserve">Voting Aye: 5; Nay: 0. </w:t>
      </w:r>
      <w:proofErr w:type="gramStart"/>
      <w:r w:rsidR="00DC15D5">
        <w:rPr>
          <w:sz w:val="20"/>
        </w:rPr>
        <w:t>The</w:t>
      </w:r>
      <w:proofErr w:type="gramEnd"/>
      <w:r w:rsidR="00DC15D5">
        <w:rPr>
          <w:sz w:val="20"/>
        </w:rPr>
        <w:t xml:space="preserve"> motion was adopted.</w:t>
      </w:r>
    </w:p>
    <w:p w:rsidR="00D71A57" w:rsidRDefault="00D71A57" w:rsidP="003A5D42">
      <w:pPr>
        <w:ind w:left="-360" w:right="-360"/>
        <w:rPr>
          <w:sz w:val="20"/>
        </w:rPr>
      </w:pPr>
    </w:p>
    <w:p w:rsidR="00D71A57" w:rsidRDefault="008F1C06" w:rsidP="003A5D42">
      <w:pPr>
        <w:ind w:left="-360" w:right="-360"/>
        <w:rPr>
          <w:b/>
          <w:sz w:val="20"/>
        </w:rPr>
      </w:pPr>
      <w:r>
        <w:rPr>
          <w:b/>
          <w:sz w:val="20"/>
        </w:rPr>
        <w:t>EMERGE</w:t>
      </w:r>
      <w:r w:rsidR="00D71A57" w:rsidRPr="00D71A57">
        <w:rPr>
          <w:b/>
          <w:sz w:val="20"/>
        </w:rPr>
        <w:t>NCY MANAGEMENT:</w:t>
      </w:r>
    </w:p>
    <w:p w:rsidR="00D71A57" w:rsidRDefault="00D71A57" w:rsidP="003A5D42">
      <w:pPr>
        <w:ind w:left="-360" w:right="-360"/>
        <w:rPr>
          <w:sz w:val="20"/>
        </w:rPr>
      </w:pPr>
      <w:r>
        <w:rPr>
          <w:b/>
          <w:sz w:val="20"/>
        </w:rPr>
        <w:tab/>
      </w:r>
      <w:r w:rsidRPr="009F2B8D">
        <w:rPr>
          <w:sz w:val="20"/>
        </w:rPr>
        <w:t xml:space="preserve">Discussion </w:t>
      </w:r>
      <w:r w:rsidR="009F2B8D">
        <w:rPr>
          <w:sz w:val="20"/>
        </w:rPr>
        <w:t xml:space="preserve">was held </w:t>
      </w:r>
      <w:r w:rsidRPr="009F2B8D">
        <w:rPr>
          <w:sz w:val="20"/>
        </w:rPr>
        <w:t xml:space="preserve">about renewing the </w:t>
      </w:r>
      <w:r w:rsidR="009F2B8D">
        <w:rPr>
          <w:sz w:val="20"/>
        </w:rPr>
        <w:t>contract with JoAnn Paulson.</w:t>
      </w:r>
      <w:r w:rsidRPr="009F2B8D">
        <w:rPr>
          <w:sz w:val="20"/>
        </w:rPr>
        <w:t xml:space="preserve"> </w:t>
      </w:r>
      <w:r w:rsidR="006D2E3F">
        <w:rPr>
          <w:sz w:val="20"/>
        </w:rPr>
        <w:t>The other</w:t>
      </w:r>
      <w:r w:rsidRPr="009F2B8D">
        <w:rPr>
          <w:sz w:val="20"/>
        </w:rPr>
        <w:t xml:space="preserve"> counties</w:t>
      </w:r>
      <w:r w:rsidR="006D2E3F">
        <w:rPr>
          <w:sz w:val="20"/>
        </w:rPr>
        <w:t xml:space="preserve"> </w:t>
      </w:r>
      <w:r w:rsidR="008F1C06">
        <w:rPr>
          <w:sz w:val="20"/>
        </w:rPr>
        <w:t xml:space="preserve">involved and the </w:t>
      </w:r>
      <w:proofErr w:type="spellStart"/>
      <w:r w:rsidR="008F1C06">
        <w:rPr>
          <w:sz w:val="20"/>
        </w:rPr>
        <w:t>Warhawk</w:t>
      </w:r>
      <w:proofErr w:type="spellEnd"/>
      <w:r w:rsidR="008F1C06">
        <w:rPr>
          <w:sz w:val="20"/>
        </w:rPr>
        <w:t xml:space="preserve"> Director did</w:t>
      </w:r>
      <w:r w:rsidRPr="009F2B8D">
        <w:rPr>
          <w:sz w:val="20"/>
        </w:rPr>
        <w:t xml:space="preserve"> not think </w:t>
      </w:r>
      <w:r w:rsidR="009F2B8D" w:rsidRPr="009F2B8D">
        <w:rPr>
          <w:sz w:val="20"/>
        </w:rPr>
        <w:t>Paulson is need this year</w:t>
      </w:r>
      <w:r w:rsidR="009F2B8D">
        <w:rPr>
          <w:sz w:val="20"/>
        </w:rPr>
        <w:t>,</w:t>
      </w:r>
      <w:r w:rsidR="009F2B8D" w:rsidRPr="009F2B8D">
        <w:rPr>
          <w:sz w:val="20"/>
        </w:rPr>
        <w:t xml:space="preserve"> and would like to use the money saved </w:t>
      </w:r>
      <w:r w:rsidR="009F2B8D">
        <w:rPr>
          <w:sz w:val="20"/>
        </w:rPr>
        <w:t>to buy supplies</w:t>
      </w:r>
      <w:r w:rsidR="006D2E3F">
        <w:rPr>
          <w:sz w:val="20"/>
        </w:rPr>
        <w:t xml:space="preserve"> for mobile emergency station</w:t>
      </w:r>
      <w:r w:rsidR="009F2B8D">
        <w:rPr>
          <w:sz w:val="20"/>
        </w:rPr>
        <w:t xml:space="preserve"> instead. Siemon moved and Houck seconded to approve the contract with Paulson. Voting Aye: 0; Nay: 5. </w:t>
      </w:r>
      <w:proofErr w:type="gramStart"/>
      <w:r w:rsidR="009F2B8D">
        <w:rPr>
          <w:sz w:val="20"/>
        </w:rPr>
        <w:t>The</w:t>
      </w:r>
      <w:proofErr w:type="gramEnd"/>
      <w:r w:rsidR="009F2B8D">
        <w:rPr>
          <w:sz w:val="20"/>
        </w:rPr>
        <w:t xml:space="preserve"> motion failed.</w:t>
      </w:r>
    </w:p>
    <w:p w:rsidR="001F6A10" w:rsidRPr="009F2B8D" w:rsidRDefault="001F6A10" w:rsidP="003A5D42">
      <w:pPr>
        <w:ind w:left="-360" w:right="-360"/>
        <w:rPr>
          <w:sz w:val="20"/>
        </w:rPr>
      </w:pPr>
    </w:p>
    <w:p w:rsidR="00B8029A" w:rsidRDefault="00B8029A" w:rsidP="009E1966">
      <w:pPr>
        <w:ind w:left="-360" w:right="-360"/>
        <w:rPr>
          <w:b/>
          <w:sz w:val="20"/>
        </w:rPr>
      </w:pPr>
      <w:r>
        <w:rPr>
          <w:b/>
          <w:sz w:val="20"/>
        </w:rPr>
        <w:t>OLD BUSINESS:</w:t>
      </w:r>
    </w:p>
    <w:p w:rsidR="00B8029A" w:rsidRPr="00B8029A" w:rsidRDefault="00B8029A" w:rsidP="009E1966">
      <w:pPr>
        <w:ind w:left="-360" w:right="-360"/>
        <w:rPr>
          <w:sz w:val="20"/>
        </w:rPr>
      </w:pPr>
      <w:r>
        <w:rPr>
          <w:b/>
          <w:sz w:val="20"/>
        </w:rPr>
        <w:tab/>
      </w:r>
      <w:r w:rsidR="001B5EE1">
        <w:rPr>
          <w:sz w:val="20"/>
        </w:rPr>
        <w:t xml:space="preserve">Jail meetings </w:t>
      </w:r>
      <w:r w:rsidR="0008663C">
        <w:rPr>
          <w:sz w:val="20"/>
        </w:rPr>
        <w:t xml:space="preserve">with the jail committee and architects </w:t>
      </w:r>
      <w:r w:rsidR="001B5EE1">
        <w:rPr>
          <w:sz w:val="20"/>
        </w:rPr>
        <w:t>will be</w:t>
      </w:r>
      <w:r w:rsidR="008222CF">
        <w:rPr>
          <w:sz w:val="20"/>
        </w:rPr>
        <w:t xml:space="preserve"> held</w:t>
      </w:r>
      <w:r w:rsidR="001B5EE1">
        <w:rPr>
          <w:sz w:val="20"/>
        </w:rPr>
        <w:t xml:space="preserve"> May 9, 10 &amp; 11. </w:t>
      </w:r>
    </w:p>
    <w:p w:rsidR="00B8029A" w:rsidRDefault="00B8029A" w:rsidP="009E1966">
      <w:pPr>
        <w:ind w:left="-360" w:right="-360"/>
        <w:rPr>
          <w:b/>
          <w:sz w:val="20"/>
        </w:rPr>
      </w:pPr>
    </w:p>
    <w:p w:rsidR="001707F2" w:rsidRDefault="00406DBD" w:rsidP="009E1966">
      <w:pPr>
        <w:ind w:left="-360" w:right="-360"/>
        <w:rPr>
          <w:b/>
          <w:sz w:val="20"/>
        </w:rPr>
      </w:pPr>
      <w:r>
        <w:rPr>
          <w:b/>
          <w:sz w:val="20"/>
        </w:rPr>
        <w:t>NEW BUSINESS:</w:t>
      </w:r>
    </w:p>
    <w:p w:rsidR="004B079F" w:rsidRDefault="001B5EE1" w:rsidP="001F1788">
      <w:pPr>
        <w:ind w:left="-360" w:right="-360"/>
        <w:rPr>
          <w:sz w:val="20"/>
        </w:rPr>
      </w:pPr>
      <w:r>
        <w:rPr>
          <w:sz w:val="20"/>
        </w:rPr>
        <w:tab/>
        <w:t>Out weighing trucks. Leave the next meeting date as is May 15</w:t>
      </w:r>
      <w:r w:rsidRPr="001B5EE1">
        <w:rPr>
          <w:sz w:val="20"/>
          <w:vertAlign w:val="superscript"/>
        </w:rPr>
        <w:t>th</w:t>
      </w:r>
      <w:r>
        <w:rPr>
          <w:sz w:val="20"/>
        </w:rPr>
        <w:t>.</w:t>
      </w:r>
    </w:p>
    <w:p w:rsidR="001B5EE1" w:rsidRPr="001B5EE1" w:rsidRDefault="001B5EE1" w:rsidP="001F1788">
      <w:pPr>
        <w:ind w:left="-360" w:right="-360"/>
        <w:rPr>
          <w:sz w:val="20"/>
        </w:rPr>
      </w:pPr>
      <w:r>
        <w:rPr>
          <w:sz w:val="20"/>
        </w:rPr>
        <w:tab/>
        <w:t xml:space="preserve">Siemon moved and Houck seconded to amend the motion to include DOT </w:t>
      </w:r>
      <w:r w:rsidR="00382E69">
        <w:rPr>
          <w:sz w:val="20"/>
        </w:rPr>
        <w:t>on the bid letting for County Road 319 project</w:t>
      </w:r>
      <w:bookmarkStart w:id="0" w:name="_GoBack"/>
      <w:bookmarkEnd w:id="0"/>
      <w:r>
        <w:rPr>
          <w:sz w:val="20"/>
        </w:rPr>
        <w:t xml:space="preserve">. Voting Aye: 5; Nay: 0. </w:t>
      </w:r>
      <w:proofErr w:type="gramStart"/>
      <w:r>
        <w:rPr>
          <w:sz w:val="20"/>
        </w:rPr>
        <w:t>The</w:t>
      </w:r>
      <w:proofErr w:type="gramEnd"/>
      <w:r>
        <w:rPr>
          <w:sz w:val="20"/>
        </w:rPr>
        <w:t xml:space="preserve"> motion was adopted.</w:t>
      </w:r>
    </w:p>
    <w:p w:rsidR="004B079F" w:rsidRDefault="004B079F" w:rsidP="001F1788">
      <w:pPr>
        <w:ind w:left="-360" w:right="-360"/>
        <w:rPr>
          <w:b/>
          <w:sz w:val="20"/>
        </w:rPr>
      </w:pPr>
    </w:p>
    <w:p w:rsidR="00AC6CAA" w:rsidRDefault="00AC6CAA"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E034EA" w:rsidP="001F1788">
      <w:pPr>
        <w:ind w:left="-360" w:right="-360"/>
        <w:rPr>
          <w:sz w:val="20"/>
        </w:rPr>
      </w:pPr>
      <w:r>
        <w:rPr>
          <w:sz w:val="20"/>
        </w:rPr>
        <w:t>Siemon</w:t>
      </w:r>
      <w:r w:rsidR="00AF18C7" w:rsidRPr="00700F83">
        <w:rPr>
          <w:sz w:val="20"/>
        </w:rPr>
        <w:t xml:space="preserve"> moved and </w:t>
      </w:r>
      <w:r w:rsidR="00CD5F97" w:rsidRPr="00700F83">
        <w:rPr>
          <w:sz w:val="20"/>
        </w:rPr>
        <w:t>S</w:t>
      </w:r>
      <w:r w:rsidR="00BB3542">
        <w:rPr>
          <w:sz w:val="20"/>
        </w:rPr>
        <w:t>chlomer</w:t>
      </w:r>
      <w:r w:rsidR="00AF18C7" w:rsidRPr="00700F83">
        <w:rPr>
          <w:sz w:val="20"/>
        </w:rPr>
        <w:t xml:space="preserve"> seconded that the Board of County Commissioners adjourn until the hour of 9:00 am </w:t>
      </w:r>
      <w:r w:rsidR="00E16EC7">
        <w:rPr>
          <w:sz w:val="20"/>
        </w:rPr>
        <w:t xml:space="preserve">May </w:t>
      </w:r>
      <w:r>
        <w:rPr>
          <w:sz w:val="20"/>
        </w:rPr>
        <w:t>15</w:t>
      </w:r>
      <w:r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262"/>
    <w:rsid w:val="001A5E38"/>
    <w:rsid w:val="001A7091"/>
    <w:rsid w:val="001A7270"/>
    <w:rsid w:val="001A764C"/>
    <w:rsid w:val="001B1113"/>
    <w:rsid w:val="001B111D"/>
    <w:rsid w:val="001B31A9"/>
    <w:rsid w:val="001B5EE1"/>
    <w:rsid w:val="001B6289"/>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77C4"/>
    <w:rsid w:val="00437901"/>
    <w:rsid w:val="00441802"/>
    <w:rsid w:val="004438C7"/>
    <w:rsid w:val="00444127"/>
    <w:rsid w:val="00450832"/>
    <w:rsid w:val="00450BA7"/>
    <w:rsid w:val="00451E8B"/>
    <w:rsid w:val="00452DDE"/>
    <w:rsid w:val="0045333E"/>
    <w:rsid w:val="00457D9D"/>
    <w:rsid w:val="00461198"/>
    <w:rsid w:val="00467250"/>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578EA"/>
    <w:rsid w:val="0056095B"/>
    <w:rsid w:val="00562CEB"/>
    <w:rsid w:val="00563ECA"/>
    <w:rsid w:val="005731FF"/>
    <w:rsid w:val="0057348F"/>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2C9E-BDC5-45A9-8F08-3E381430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43</cp:revision>
  <cp:lastPrinted>2018-03-29T18:22:00Z</cp:lastPrinted>
  <dcterms:created xsi:type="dcterms:W3CDTF">2018-05-08T14:24:00Z</dcterms:created>
  <dcterms:modified xsi:type="dcterms:W3CDTF">2018-05-08T21:08:00Z</dcterms:modified>
</cp:coreProperties>
</file>