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B193D" w14:textId="32D1F6B5" w:rsidR="00294A87" w:rsidRDefault="00C9697E" w:rsidP="00294A87">
      <w:pPr>
        <w:ind w:left="-360" w:right="-360"/>
        <w:rPr>
          <w:sz w:val="20"/>
        </w:rPr>
      </w:pPr>
      <w:r>
        <w:rPr>
          <w:sz w:val="20"/>
        </w:rPr>
        <w:t>Ju</w:t>
      </w:r>
      <w:r w:rsidR="008510F8">
        <w:rPr>
          <w:sz w:val="20"/>
        </w:rPr>
        <w:t>ly</w:t>
      </w:r>
      <w:r w:rsidR="00103472">
        <w:rPr>
          <w:sz w:val="20"/>
        </w:rPr>
        <w:t xml:space="preserve"> </w:t>
      </w:r>
      <w:r w:rsidR="008510F8">
        <w:rPr>
          <w:sz w:val="20"/>
        </w:rPr>
        <w:t>7</w:t>
      </w:r>
      <w:r w:rsidR="00BD2DEC" w:rsidRPr="00BD2DEC">
        <w:rPr>
          <w:sz w:val="20"/>
          <w:vertAlign w:val="superscript"/>
        </w:rPr>
        <w:t>th</w:t>
      </w:r>
      <w:r w:rsidR="00103472">
        <w:rPr>
          <w:sz w:val="20"/>
        </w:rPr>
        <w:t>, 2020</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54EDFF1C" w:rsidR="00ED34AF" w:rsidRPr="008259CE" w:rsidRDefault="00ED34AF" w:rsidP="000253CF">
      <w:pPr>
        <w:ind w:left="-360" w:right="-360"/>
        <w:rPr>
          <w:sz w:val="20"/>
        </w:rPr>
      </w:pPr>
      <w:r w:rsidRPr="008259CE">
        <w:rPr>
          <w:sz w:val="20"/>
        </w:rPr>
        <w:t xml:space="preserve">The Walworth County Board of Commissioners met in </w:t>
      </w:r>
      <w:r w:rsidR="00F435E2" w:rsidRPr="008259CE">
        <w:rPr>
          <w:sz w:val="20"/>
        </w:rPr>
        <w:t xml:space="preserve">scheduled </w:t>
      </w:r>
      <w:r w:rsidRPr="008259CE">
        <w:rPr>
          <w:sz w:val="20"/>
        </w:rPr>
        <w:t xml:space="preserve">session </w:t>
      </w:r>
      <w:r w:rsidR="00A1665A" w:rsidRPr="008259CE">
        <w:rPr>
          <w:sz w:val="20"/>
        </w:rPr>
        <w:t>on</w:t>
      </w:r>
      <w:r w:rsidR="00D043C4">
        <w:rPr>
          <w:sz w:val="20"/>
        </w:rPr>
        <w:t xml:space="preserve"> </w:t>
      </w:r>
      <w:r w:rsidR="00C9697E">
        <w:rPr>
          <w:sz w:val="20"/>
        </w:rPr>
        <w:t>Ju</w:t>
      </w:r>
      <w:r w:rsidR="008510F8">
        <w:rPr>
          <w:sz w:val="20"/>
        </w:rPr>
        <w:t>ly</w:t>
      </w:r>
      <w:r w:rsidR="00D043C4">
        <w:rPr>
          <w:sz w:val="20"/>
        </w:rPr>
        <w:t xml:space="preserve"> </w:t>
      </w:r>
      <w:r w:rsidR="008510F8">
        <w:rPr>
          <w:sz w:val="20"/>
        </w:rPr>
        <w:t>7</w:t>
      </w:r>
      <w:r w:rsidR="00BD2DEC" w:rsidRPr="00BD2DEC">
        <w:rPr>
          <w:sz w:val="20"/>
          <w:vertAlign w:val="superscript"/>
        </w:rPr>
        <w:t>th</w:t>
      </w:r>
      <w:r w:rsidR="00D043C4">
        <w:rPr>
          <w:sz w:val="20"/>
        </w:rPr>
        <w:t>, 2020</w:t>
      </w:r>
      <w:r w:rsidR="00A1665A" w:rsidRPr="008259CE">
        <w:rPr>
          <w:sz w:val="20"/>
        </w:rPr>
        <w:t xml:space="preserve"> at</w:t>
      </w:r>
      <w:r w:rsidR="00C051B2" w:rsidRPr="008259CE">
        <w:rPr>
          <w:sz w:val="20"/>
        </w:rPr>
        <w:t xml:space="preserve"> 9:00 a.m. </w:t>
      </w:r>
      <w:r w:rsidRPr="008259CE">
        <w:rPr>
          <w:sz w:val="20"/>
        </w:rPr>
        <w:t>at the County Cour</w:t>
      </w:r>
      <w:r w:rsidR="00163301" w:rsidRPr="008259CE">
        <w:rPr>
          <w:sz w:val="20"/>
        </w:rPr>
        <w:t>thouse.  Members present were:</w:t>
      </w:r>
      <w:r w:rsidR="00D84553" w:rsidRPr="008259CE">
        <w:rPr>
          <w:sz w:val="20"/>
        </w:rPr>
        <w:t xml:space="preserve"> Scott Schilling</w:t>
      </w:r>
      <w:r w:rsidR="0031751E" w:rsidRPr="008259CE">
        <w:rPr>
          <w:sz w:val="20"/>
        </w:rPr>
        <w:t xml:space="preserve">, </w:t>
      </w:r>
      <w:r w:rsidR="00375F87" w:rsidRPr="008259CE">
        <w:rPr>
          <w:sz w:val="20"/>
        </w:rPr>
        <w:t xml:space="preserve">Kevin </w:t>
      </w:r>
      <w:proofErr w:type="spellStart"/>
      <w:r w:rsidR="00375F87" w:rsidRPr="008259CE">
        <w:rPr>
          <w:sz w:val="20"/>
        </w:rPr>
        <w:t>Holgard</w:t>
      </w:r>
      <w:proofErr w:type="spellEnd"/>
      <w:r w:rsidR="00EA7DD1" w:rsidRPr="008259CE">
        <w:rPr>
          <w:sz w:val="20"/>
        </w:rPr>
        <w:t>,</w:t>
      </w:r>
      <w:r w:rsidR="001A1891" w:rsidRPr="008259CE">
        <w:rPr>
          <w:sz w:val="20"/>
        </w:rPr>
        <w:t xml:space="preserve"> Davis Martin,</w:t>
      </w:r>
      <w:r w:rsidR="00936367" w:rsidRPr="008259CE">
        <w:rPr>
          <w:sz w:val="20"/>
        </w:rPr>
        <w:t xml:space="preserve"> </w:t>
      </w:r>
      <w:r w:rsidR="00D84553" w:rsidRPr="008259CE">
        <w:rPr>
          <w:sz w:val="20"/>
        </w:rPr>
        <w:t>Marion</w:t>
      </w:r>
      <w:r w:rsidR="00C9697E">
        <w:rPr>
          <w:sz w:val="20"/>
        </w:rPr>
        <w:t xml:space="preserve"> </w:t>
      </w:r>
      <w:proofErr w:type="spellStart"/>
      <w:r w:rsidR="00C9697E">
        <w:rPr>
          <w:sz w:val="20"/>
        </w:rPr>
        <w:t>Schlomer</w:t>
      </w:r>
      <w:proofErr w:type="spellEnd"/>
      <w:r w:rsidR="00936367" w:rsidRPr="008259CE">
        <w:rPr>
          <w:sz w:val="20"/>
        </w:rPr>
        <w:t>, and Jim Houc</w:t>
      </w:r>
      <w:r w:rsidR="00A1665A" w:rsidRPr="008259CE">
        <w:rPr>
          <w:sz w:val="20"/>
        </w:rPr>
        <w:t>k</w:t>
      </w:r>
      <w:r w:rsidR="001F1788" w:rsidRPr="008259CE">
        <w:rPr>
          <w:sz w:val="20"/>
        </w:rPr>
        <w:t>.</w:t>
      </w:r>
      <w:r w:rsidR="00E700D6" w:rsidRPr="008259CE">
        <w:rPr>
          <w:sz w:val="20"/>
        </w:rPr>
        <w:t xml:space="preserve"> </w:t>
      </w:r>
      <w:r w:rsidRPr="008259CE">
        <w:rPr>
          <w:sz w:val="20"/>
        </w:rPr>
        <w:t xml:space="preserve">Also present </w:t>
      </w:r>
      <w:r w:rsidR="00BD2DEC">
        <w:rPr>
          <w:sz w:val="20"/>
        </w:rPr>
        <w:t>w</w:t>
      </w:r>
      <w:r w:rsidR="007C31D6">
        <w:rPr>
          <w:sz w:val="20"/>
        </w:rPr>
        <w:t>ere</w:t>
      </w:r>
      <w:r w:rsidR="00BD4AE1" w:rsidRPr="008259CE">
        <w:rPr>
          <w:sz w:val="20"/>
        </w:rPr>
        <w:t xml:space="preserve"> </w:t>
      </w:r>
      <w:r w:rsidR="00AC6E7F" w:rsidRPr="008259CE">
        <w:rPr>
          <w:sz w:val="20"/>
        </w:rPr>
        <w:t xml:space="preserve">Auditor </w:t>
      </w:r>
      <w:r w:rsidR="00BD2DEC">
        <w:rPr>
          <w:sz w:val="20"/>
        </w:rPr>
        <w:t>Rebecca Krein</w:t>
      </w:r>
      <w:r w:rsidR="007C31D6">
        <w:rPr>
          <w:sz w:val="20"/>
        </w:rPr>
        <w:t xml:space="preserve"> &amp; State’s Attorney Jamie Hare</w:t>
      </w:r>
      <w:r w:rsidR="00BD2DEC">
        <w:rPr>
          <w:sz w:val="20"/>
        </w:rPr>
        <w:t>.</w:t>
      </w:r>
      <w:r w:rsidR="00CF185B" w:rsidRPr="008259CE">
        <w:rPr>
          <w:sz w:val="20"/>
        </w:rPr>
        <w:t xml:space="preserve"> </w:t>
      </w:r>
    </w:p>
    <w:p w14:paraId="3B32C9FC" w14:textId="77777777" w:rsidR="00ED34AF" w:rsidRPr="008259CE" w:rsidRDefault="00ED34AF" w:rsidP="000253CF">
      <w:pPr>
        <w:ind w:left="-360" w:right="-360"/>
        <w:rPr>
          <w:sz w:val="20"/>
        </w:rPr>
      </w:pPr>
    </w:p>
    <w:p w14:paraId="267B8F35" w14:textId="77777777" w:rsidR="00A13C63" w:rsidRPr="008259CE" w:rsidRDefault="00A13C63" w:rsidP="00A13C63">
      <w:pPr>
        <w:ind w:left="-360" w:right="-360"/>
        <w:rPr>
          <w:sz w:val="20"/>
        </w:rPr>
      </w:pPr>
      <w:r w:rsidRPr="008259CE">
        <w:rPr>
          <w:sz w:val="20"/>
        </w:rPr>
        <w:t>The Pledge of Allegiance was recited by those in attendance.</w:t>
      </w:r>
    </w:p>
    <w:p w14:paraId="6D31A2BE" w14:textId="77777777" w:rsidR="00C82E93" w:rsidRPr="008259CE" w:rsidRDefault="00C82E93" w:rsidP="009A6A02">
      <w:pPr>
        <w:ind w:left="-360" w:right="-360" w:firstLine="0"/>
        <w:rPr>
          <w:sz w:val="20"/>
        </w:rPr>
      </w:pPr>
    </w:p>
    <w:p w14:paraId="3F04A4A7" w14:textId="58B94978" w:rsidR="004A10CC" w:rsidRPr="008259CE" w:rsidRDefault="00A13C63" w:rsidP="00A13C63">
      <w:pPr>
        <w:ind w:left="-360" w:right="-360"/>
        <w:rPr>
          <w:b/>
          <w:sz w:val="20"/>
        </w:rPr>
      </w:pPr>
      <w:r w:rsidRPr="008259CE">
        <w:rPr>
          <w:b/>
          <w:sz w:val="20"/>
        </w:rPr>
        <w:t>WALWORTH COUNTY PLANNING AND ZONING BOARD:</w:t>
      </w:r>
    </w:p>
    <w:p w14:paraId="5CBD8BB3" w14:textId="032EAC87" w:rsidR="00A13C63" w:rsidRPr="008259CE" w:rsidRDefault="00936367" w:rsidP="007C31D6">
      <w:pPr>
        <w:ind w:left="-360" w:right="-360" w:firstLine="0"/>
        <w:rPr>
          <w:sz w:val="20"/>
        </w:rPr>
      </w:pPr>
      <w:proofErr w:type="spellStart"/>
      <w:r w:rsidRPr="008259CE">
        <w:rPr>
          <w:sz w:val="20"/>
        </w:rPr>
        <w:t>Ho</w:t>
      </w:r>
      <w:r w:rsidR="007C31D6">
        <w:rPr>
          <w:sz w:val="20"/>
        </w:rPr>
        <w:t>lgard</w:t>
      </w:r>
      <w:proofErr w:type="spellEnd"/>
      <w:r w:rsidR="007C31D6">
        <w:rPr>
          <w:sz w:val="20"/>
        </w:rPr>
        <w:t xml:space="preserve"> </w:t>
      </w:r>
      <w:r w:rsidR="00A13C63" w:rsidRPr="008259CE">
        <w:rPr>
          <w:sz w:val="20"/>
        </w:rPr>
        <w:t xml:space="preserve">moved and </w:t>
      </w:r>
      <w:proofErr w:type="spellStart"/>
      <w:r w:rsidR="008510F8">
        <w:rPr>
          <w:sz w:val="20"/>
        </w:rPr>
        <w:t>Schlomer</w:t>
      </w:r>
      <w:proofErr w:type="spellEnd"/>
      <w:r w:rsidR="00854551" w:rsidRPr="008259CE">
        <w:rPr>
          <w:sz w:val="20"/>
        </w:rPr>
        <w:t xml:space="preserve"> </w:t>
      </w:r>
      <w:r w:rsidR="00C22DD1" w:rsidRPr="008259CE">
        <w:rPr>
          <w:sz w:val="20"/>
        </w:rPr>
        <w:t>seconded to adjourn as Walworth</w:t>
      </w:r>
      <w:r w:rsidR="00BD4AE1" w:rsidRPr="008259CE">
        <w:rPr>
          <w:sz w:val="20"/>
        </w:rPr>
        <w:t xml:space="preserve"> </w:t>
      </w:r>
      <w:r w:rsidR="00A13C63" w:rsidRPr="008259CE">
        <w:rPr>
          <w:sz w:val="20"/>
        </w:rPr>
        <w:t>County Planning and Zoning Board.</w:t>
      </w:r>
      <w:r w:rsidR="00117B00">
        <w:rPr>
          <w:sz w:val="20"/>
        </w:rPr>
        <w:t xml:space="preserve"> </w:t>
      </w:r>
      <w:r w:rsidR="005B706B">
        <w:rPr>
          <w:sz w:val="20"/>
        </w:rPr>
        <w:t xml:space="preserve">Voting </w:t>
      </w:r>
      <w:proofErr w:type="spellStart"/>
      <w:r w:rsidR="005B706B">
        <w:rPr>
          <w:sz w:val="20"/>
        </w:rPr>
        <w:t>Aye</w:t>
      </w:r>
      <w:proofErr w:type="spellEnd"/>
      <w:r w:rsidR="005B706B">
        <w:rPr>
          <w:sz w:val="20"/>
        </w:rPr>
        <w:t>: 5; Nay: 0. The motion was adopted.</w:t>
      </w:r>
    </w:p>
    <w:p w14:paraId="6EA537ED" w14:textId="77777777" w:rsidR="00A13C63" w:rsidRPr="008259CE" w:rsidRDefault="00A13C63" w:rsidP="00A13C63">
      <w:pPr>
        <w:ind w:left="-360" w:right="-360"/>
        <w:rPr>
          <w:sz w:val="20"/>
        </w:rPr>
      </w:pPr>
    </w:p>
    <w:p w14:paraId="3B599AB6" w14:textId="1ADEB530" w:rsidR="007F3CE3" w:rsidRPr="007C31D6" w:rsidRDefault="00A13C63" w:rsidP="007C31D6">
      <w:pPr>
        <w:ind w:left="-360" w:right="-360"/>
        <w:rPr>
          <w:b/>
          <w:sz w:val="20"/>
        </w:rPr>
      </w:pPr>
      <w:r w:rsidRPr="008259CE">
        <w:rPr>
          <w:b/>
          <w:sz w:val="20"/>
        </w:rPr>
        <w:t>WALWORTH COUNTY BOARD OF ZONING ADJUSTMENT</w:t>
      </w:r>
    </w:p>
    <w:p w14:paraId="0FFDFD20" w14:textId="70290C76" w:rsidR="007F3CE3" w:rsidRDefault="007F3CE3" w:rsidP="00BD2DEC">
      <w:pPr>
        <w:ind w:left="-360" w:right="-360" w:firstLine="0"/>
        <w:rPr>
          <w:sz w:val="20"/>
        </w:rPr>
      </w:pPr>
      <w:proofErr w:type="spellStart"/>
      <w:r w:rsidRPr="007F3CE3">
        <w:rPr>
          <w:sz w:val="20"/>
        </w:rPr>
        <w:t>Holgard</w:t>
      </w:r>
      <w:proofErr w:type="spellEnd"/>
      <w:r w:rsidRPr="007F3CE3">
        <w:rPr>
          <w:sz w:val="20"/>
        </w:rPr>
        <w:t xml:space="preserve"> moved and </w:t>
      </w:r>
      <w:r w:rsidR="007C31D6">
        <w:rPr>
          <w:sz w:val="20"/>
        </w:rPr>
        <w:t>Martin</w:t>
      </w:r>
      <w:r w:rsidRPr="007F3CE3">
        <w:rPr>
          <w:sz w:val="20"/>
        </w:rPr>
        <w:t xml:space="preserve"> seconded to adjourn as the Zoning Board of Adjustment.</w:t>
      </w:r>
      <w:r w:rsidR="00117B00">
        <w:rPr>
          <w:sz w:val="20"/>
        </w:rPr>
        <w:t xml:space="preserve"> </w:t>
      </w:r>
      <w:r w:rsidRPr="007F3CE3">
        <w:rPr>
          <w:sz w:val="20"/>
        </w:rPr>
        <w:t xml:space="preserve">Voting </w:t>
      </w:r>
      <w:proofErr w:type="spellStart"/>
      <w:r w:rsidRPr="007F3CE3">
        <w:rPr>
          <w:sz w:val="20"/>
        </w:rPr>
        <w:t>Aye</w:t>
      </w:r>
      <w:proofErr w:type="spellEnd"/>
      <w:r w:rsidRPr="007F3CE3">
        <w:rPr>
          <w:sz w:val="20"/>
        </w:rPr>
        <w:t xml:space="preserve">: 5; Nay: 0.  </w:t>
      </w:r>
      <w:r>
        <w:rPr>
          <w:sz w:val="20"/>
        </w:rPr>
        <w:t>The m</w:t>
      </w:r>
      <w:r w:rsidRPr="007F3CE3">
        <w:rPr>
          <w:sz w:val="20"/>
        </w:rPr>
        <w:t>otion was adopted.</w:t>
      </w:r>
    </w:p>
    <w:p w14:paraId="33E938AE" w14:textId="77777777" w:rsidR="00BD2DEC" w:rsidRDefault="00BD2DEC" w:rsidP="00BD2DEC">
      <w:pPr>
        <w:ind w:right="-360" w:firstLine="0"/>
        <w:rPr>
          <w:sz w:val="20"/>
        </w:rPr>
      </w:pPr>
    </w:p>
    <w:p w14:paraId="7CBE906D" w14:textId="3C1605CC" w:rsidR="0057585C" w:rsidRPr="008259CE" w:rsidRDefault="00983B62" w:rsidP="00BD2DEC">
      <w:pPr>
        <w:ind w:right="-360" w:firstLine="0"/>
        <w:rPr>
          <w:sz w:val="20"/>
        </w:rPr>
      </w:pPr>
      <w:r w:rsidRPr="008259CE">
        <w:rPr>
          <w:sz w:val="20"/>
        </w:rPr>
        <w:t>Chairperson Schilling called the County Commission meeting to order.</w:t>
      </w:r>
    </w:p>
    <w:p w14:paraId="332228C4" w14:textId="77777777" w:rsidR="00983B62" w:rsidRPr="008259CE" w:rsidRDefault="00983B62" w:rsidP="000253CF">
      <w:pPr>
        <w:ind w:left="-360" w:right="-360"/>
        <w:rPr>
          <w:b/>
          <w:sz w:val="20"/>
        </w:rPr>
      </w:pPr>
    </w:p>
    <w:p w14:paraId="244D6EEA" w14:textId="259EE908" w:rsidR="004A10CC" w:rsidRPr="008259CE" w:rsidRDefault="00D8726B" w:rsidP="000253CF">
      <w:pPr>
        <w:ind w:left="-360" w:right="-360"/>
        <w:rPr>
          <w:b/>
          <w:sz w:val="20"/>
        </w:rPr>
      </w:pPr>
      <w:r w:rsidRPr="008259CE">
        <w:rPr>
          <w:b/>
          <w:sz w:val="20"/>
        </w:rPr>
        <w:t>AGENDA:</w:t>
      </w:r>
    </w:p>
    <w:p w14:paraId="65292AD2" w14:textId="4BB091FC" w:rsidR="00D8726B" w:rsidRPr="008259CE" w:rsidRDefault="005B706B" w:rsidP="00BD2DEC">
      <w:pPr>
        <w:ind w:left="-360" w:right="-360" w:firstLine="0"/>
        <w:rPr>
          <w:sz w:val="20"/>
        </w:rPr>
      </w:pPr>
      <w:r>
        <w:rPr>
          <w:sz w:val="20"/>
        </w:rPr>
        <w:t>Houck</w:t>
      </w:r>
      <w:r w:rsidR="00D8726B" w:rsidRPr="008259CE">
        <w:rPr>
          <w:sz w:val="20"/>
        </w:rPr>
        <w:t xml:space="preserve"> moved and </w:t>
      </w:r>
      <w:r>
        <w:rPr>
          <w:sz w:val="20"/>
        </w:rPr>
        <w:t>Martin</w:t>
      </w:r>
      <w:r w:rsidR="00D8726B" w:rsidRPr="008259CE">
        <w:rPr>
          <w:sz w:val="20"/>
        </w:rPr>
        <w:t xml:space="preserve"> seconded to </w:t>
      </w:r>
      <w:r w:rsidR="00E36882" w:rsidRPr="008259CE">
        <w:rPr>
          <w:sz w:val="20"/>
        </w:rPr>
        <w:t xml:space="preserve">approve </w:t>
      </w:r>
      <w:r w:rsidR="00D8726B" w:rsidRPr="008259CE">
        <w:rPr>
          <w:sz w:val="20"/>
        </w:rPr>
        <w:t>the</w:t>
      </w:r>
      <w:r w:rsidR="00E36882" w:rsidRPr="008259CE">
        <w:rPr>
          <w:sz w:val="20"/>
        </w:rPr>
        <w:t xml:space="preserve"> meeting</w:t>
      </w:r>
      <w:r w:rsidR="00D8726B" w:rsidRPr="008259CE">
        <w:rPr>
          <w:sz w:val="20"/>
        </w:rPr>
        <w:t xml:space="preserve"> agenda</w:t>
      </w:r>
      <w:r w:rsidR="008510F8">
        <w:rPr>
          <w:sz w:val="20"/>
        </w:rPr>
        <w:t xml:space="preserve"> with the additions of signing the Weed &amp; Pest grant agreement</w:t>
      </w:r>
      <w:r w:rsidR="00A737AB">
        <w:rPr>
          <w:sz w:val="20"/>
        </w:rPr>
        <w:t xml:space="preserve"> and the Landfill project, removing the June 17</w:t>
      </w:r>
      <w:r w:rsidR="00A737AB" w:rsidRPr="00A737AB">
        <w:rPr>
          <w:sz w:val="20"/>
          <w:vertAlign w:val="superscript"/>
        </w:rPr>
        <w:t>th</w:t>
      </w:r>
      <w:r w:rsidR="00A737AB">
        <w:rPr>
          <w:sz w:val="20"/>
        </w:rPr>
        <w:t xml:space="preserve"> Minutes</w:t>
      </w:r>
      <w:r w:rsidR="008C60C2" w:rsidRPr="008259CE">
        <w:rPr>
          <w:sz w:val="20"/>
        </w:rPr>
        <w:t xml:space="preserve">. </w:t>
      </w:r>
      <w:r>
        <w:rPr>
          <w:sz w:val="20"/>
        </w:rPr>
        <w:t xml:space="preserve">Voting </w:t>
      </w:r>
      <w:proofErr w:type="spellStart"/>
      <w:r>
        <w:rPr>
          <w:sz w:val="20"/>
        </w:rPr>
        <w:t>Aye</w:t>
      </w:r>
      <w:proofErr w:type="spellEnd"/>
      <w:r>
        <w:rPr>
          <w:sz w:val="20"/>
        </w:rPr>
        <w:t>: 5; Nay: 0. The motion was adopted.</w:t>
      </w:r>
    </w:p>
    <w:p w14:paraId="6F3BD361" w14:textId="77777777" w:rsidR="00D8726B" w:rsidRPr="008259CE" w:rsidRDefault="00D8726B" w:rsidP="000253CF">
      <w:pPr>
        <w:ind w:left="-360" w:right="-360"/>
        <w:rPr>
          <w:b/>
          <w:sz w:val="20"/>
        </w:rPr>
      </w:pPr>
    </w:p>
    <w:p w14:paraId="515C8E90" w14:textId="77777777" w:rsidR="00676673" w:rsidRPr="008259CE" w:rsidRDefault="00163301" w:rsidP="000253CF">
      <w:pPr>
        <w:ind w:left="-360" w:right="-360"/>
        <w:rPr>
          <w:sz w:val="20"/>
        </w:rPr>
      </w:pPr>
      <w:r w:rsidRPr="008259CE">
        <w:rPr>
          <w:b/>
          <w:sz w:val="20"/>
        </w:rPr>
        <w:t>MINUTES:</w:t>
      </w:r>
    </w:p>
    <w:p w14:paraId="77505B1A" w14:textId="5A877142" w:rsidR="00C22DD1" w:rsidRPr="008259CE" w:rsidRDefault="00A737AB" w:rsidP="007F3CE3">
      <w:pPr>
        <w:ind w:left="-360" w:right="-360" w:firstLine="0"/>
        <w:rPr>
          <w:sz w:val="20"/>
        </w:rPr>
      </w:pPr>
      <w:r>
        <w:rPr>
          <w:sz w:val="20"/>
        </w:rPr>
        <w:t>Houck</w:t>
      </w:r>
      <w:r w:rsidR="00D533ED" w:rsidRPr="008259CE">
        <w:rPr>
          <w:sz w:val="20"/>
        </w:rPr>
        <w:t xml:space="preserve"> moved</w:t>
      </w:r>
      <w:r w:rsidR="006C7CAC" w:rsidRPr="008259CE">
        <w:rPr>
          <w:sz w:val="20"/>
        </w:rPr>
        <w:t xml:space="preserve"> and </w:t>
      </w:r>
      <w:r>
        <w:rPr>
          <w:sz w:val="20"/>
        </w:rPr>
        <w:t>Martin</w:t>
      </w:r>
      <w:r w:rsidR="00C22DD1" w:rsidRPr="008259CE">
        <w:rPr>
          <w:sz w:val="20"/>
        </w:rPr>
        <w:t xml:space="preserve"> seconded</w:t>
      </w:r>
      <w:r w:rsidR="00D533ED" w:rsidRPr="008259CE">
        <w:rPr>
          <w:sz w:val="20"/>
        </w:rPr>
        <w:t xml:space="preserve"> to approve </w:t>
      </w:r>
      <w:r w:rsidR="00C22DD1" w:rsidRPr="008259CE">
        <w:rPr>
          <w:sz w:val="20"/>
        </w:rPr>
        <w:t xml:space="preserve">the minutes </w:t>
      </w:r>
      <w:r w:rsidR="00016C65" w:rsidRPr="008259CE">
        <w:rPr>
          <w:sz w:val="20"/>
        </w:rPr>
        <w:t xml:space="preserve">of </w:t>
      </w:r>
      <w:r>
        <w:rPr>
          <w:sz w:val="20"/>
        </w:rPr>
        <w:t>June</w:t>
      </w:r>
      <w:r w:rsidR="00117B00">
        <w:rPr>
          <w:sz w:val="20"/>
        </w:rPr>
        <w:t xml:space="preserve"> 1</w:t>
      </w:r>
      <w:r>
        <w:rPr>
          <w:sz w:val="20"/>
        </w:rPr>
        <w:t>6</w:t>
      </w:r>
      <w:r w:rsidR="00117B00" w:rsidRPr="00117B00">
        <w:rPr>
          <w:sz w:val="20"/>
          <w:vertAlign w:val="superscript"/>
        </w:rPr>
        <w:t>th</w:t>
      </w:r>
      <w:r w:rsidR="00016C65" w:rsidRPr="008259CE">
        <w:rPr>
          <w:sz w:val="20"/>
        </w:rPr>
        <w:t>, 2020</w:t>
      </w:r>
      <w:r w:rsidR="00D533ED" w:rsidRPr="008259CE">
        <w:rPr>
          <w:sz w:val="20"/>
        </w:rPr>
        <w:t>.</w:t>
      </w:r>
      <w:r w:rsidR="008C60C2" w:rsidRPr="008259CE">
        <w:rPr>
          <w:sz w:val="20"/>
        </w:rPr>
        <w:t xml:space="preserve"> </w:t>
      </w:r>
      <w:r w:rsidR="005B706B">
        <w:rPr>
          <w:sz w:val="20"/>
        </w:rPr>
        <w:t xml:space="preserve">Voting </w:t>
      </w:r>
      <w:proofErr w:type="spellStart"/>
      <w:r w:rsidR="005B706B">
        <w:rPr>
          <w:sz w:val="20"/>
        </w:rPr>
        <w:t>Aye</w:t>
      </w:r>
      <w:proofErr w:type="spellEnd"/>
      <w:r w:rsidR="005B706B">
        <w:rPr>
          <w:sz w:val="20"/>
        </w:rPr>
        <w:t>: 5; Nay: 0. The motion was adopted.</w:t>
      </w:r>
    </w:p>
    <w:p w14:paraId="092A588A" w14:textId="77777777" w:rsidR="0001712D" w:rsidRPr="008259CE" w:rsidRDefault="0001712D" w:rsidP="00C22DD1">
      <w:pPr>
        <w:ind w:left="-360" w:right="-360"/>
        <w:rPr>
          <w:sz w:val="20"/>
        </w:rPr>
      </w:pPr>
    </w:p>
    <w:p w14:paraId="49EEFBD9" w14:textId="77777777" w:rsidR="00C64DDB" w:rsidRDefault="00947536" w:rsidP="00C64DDB">
      <w:pPr>
        <w:ind w:left="-360" w:right="-360"/>
        <w:rPr>
          <w:b/>
          <w:sz w:val="20"/>
        </w:rPr>
      </w:pPr>
      <w:r w:rsidRPr="008259CE">
        <w:rPr>
          <w:b/>
          <w:sz w:val="20"/>
        </w:rPr>
        <w:t>CLAIMS APPROVED:</w:t>
      </w:r>
    </w:p>
    <w:p w14:paraId="6D483CFC" w14:textId="70704D5D" w:rsidR="00947536" w:rsidRPr="00C64DDB" w:rsidRDefault="006C7CAC" w:rsidP="00C64DDB">
      <w:pPr>
        <w:ind w:left="-360" w:right="-360" w:firstLine="0"/>
        <w:rPr>
          <w:b/>
          <w:sz w:val="20"/>
        </w:rPr>
      </w:pPr>
      <w:r w:rsidRPr="008259CE">
        <w:rPr>
          <w:sz w:val="20"/>
        </w:rPr>
        <w:t>Ho</w:t>
      </w:r>
      <w:r w:rsidR="00C64DDB">
        <w:rPr>
          <w:sz w:val="20"/>
        </w:rPr>
        <w:t>uck</w:t>
      </w:r>
      <w:r w:rsidR="00947536" w:rsidRPr="008259CE">
        <w:rPr>
          <w:sz w:val="20"/>
        </w:rPr>
        <w:t xml:space="preserve"> moved and</w:t>
      </w:r>
      <w:r w:rsidR="002823B4" w:rsidRPr="008259CE">
        <w:rPr>
          <w:sz w:val="20"/>
        </w:rPr>
        <w:t xml:space="preserve"> </w:t>
      </w:r>
      <w:r w:rsidR="0001712D" w:rsidRPr="008259CE">
        <w:rPr>
          <w:sz w:val="20"/>
        </w:rPr>
        <w:t>Martin</w:t>
      </w:r>
      <w:r w:rsidR="00947536" w:rsidRPr="008259CE">
        <w:rPr>
          <w:sz w:val="20"/>
        </w:rPr>
        <w:t xml:space="preserve"> seconded </w:t>
      </w:r>
      <w:r w:rsidR="0081356E" w:rsidRPr="008259CE">
        <w:rPr>
          <w:sz w:val="20"/>
        </w:rPr>
        <w:t xml:space="preserve">to </w:t>
      </w:r>
      <w:r w:rsidR="00E36882" w:rsidRPr="008259CE">
        <w:rPr>
          <w:sz w:val="20"/>
        </w:rPr>
        <w:t xml:space="preserve">approve the </w:t>
      </w:r>
      <w:r w:rsidR="00163301" w:rsidRPr="008259CE">
        <w:rPr>
          <w:sz w:val="20"/>
        </w:rPr>
        <w:t>following claims be paid.</w:t>
      </w:r>
      <w:r w:rsidR="00947536" w:rsidRPr="008259CE">
        <w:rPr>
          <w:sz w:val="20"/>
        </w:rPr>
        <w:t xml:space="preserve"> </w:t>
      </w:r>
      <w:r w:rsidR="005B706B">
        <w:rPr>
          <w:sz w:val="20"/>
        </w:rPr>
        <w:t xml:space="preserve">Voting </w:t>
      </w:r>
      <w:proofErr w:type="spellStart"/>
      <w:r w:rsidR="005B706B">
        <w:rPr>
          <w:sz w:val="20"/>
        </w:rPr>
        <w:t>Aye</w:t>
      </w:r>
      <w:proofErr w:type="spellEnd"/>
      <w:r w:rsidR="005B706B">
        <w:rPr>
          <w:sz w:val="20"/>
        </w:rPr>
        <w:t>: 5; Nay: 0. The motion was adopted.</w:t>
      </w:r>
    </w:p>
    <w:p w14:paraId="0758765A" w14:textId="77777777" w:rsidR="00D633E8" w:rsidRPr="00F00C67" w:rsidRDefault="00D633E8" w:rsidP="00947536">
      <w:pPr>
        <w:ind w:left="-360" w:right="-360"/>
        <w:rPr>
          <w:sz w:val="20"/>
        </w:rPr>
      </w:pPr>
    </w:p>
    <w:p w14:paraId="3C15D54A" w14:textId="77777777" w:rsidR="00F00C67" w:rsidRPr="00F00C67" w:rsidRDefault="00F00C67" w:rsidP="00F00C67">
      <w:pPr>
        <w:ind w:right="-360" w:firstLine="0"/>
        <w:rPr>
          <w:b/>
          <w:sz w:val="20"/>
        </w:rPr>
      </w:pPr>
      <w:r w:rsidRPr="00F00C67">
        <w:rPr>
          <w:b/>
          <w:sz w:val="20"/>
        </w:rPr>
        <w:t>COMMISSIONERS: City of Mobridge – Utilities @ 306 2nd Ave W, $10.50; Delta Dental – Premium, $346.30; Marco Inc – Copier Usage Contract, $24.72; Mobridge Hardware - Supplies, $41.99; Mobridge Tribune – Publishing, $487.86; Principal Life Insurance Co. – Life/Vision Premium, $84.33; Selby Record – Publishing, $359.05; Wellmark BCBS – Health Care Premium, $5559.18</w:t>
      </w:r>
    </w:p>
    <w:p w14:paraId="2CA43E51" w14:textId="77777777" w:rsidR="00F00C67" w:rsidRPr="00F00C67" w:rsidRDefault="00F00C67" w:rsidP="00F00C67">
      <w:pPr>
        <w:ind w:right="-360" w:firstLine="0"/>
        <w:rPr>
          <w:b/>
          <w:sz w:val="20"/>
        </w:rPr>
      </w:pPr>
      <w:r w:rsidRPr="00F00C67">
        <w:rPr>
          <w:b/>
          <w:sz w:val="20"/>
        </w:rPr>
        <w:t>ELECTIONS:  Cardmember Service – Postage, $28.51; DS Solutions – Test Ballots, $350.00; Election Systems &amp; Software – Services &amp; Fees, $2570.68; Kens Western Lumber – Supplies, $76.74; Marco, Inc – Copier Usage Contract, $48.15; Menards – Supplies, $55.88; Mobridge Hardware – Supplies, $4.76</w:t>
      </w:r>
    </w:p>
    <w:p w14:paraId="33F77960" w14:textId="77777777" w:rsidR="00F00C67" w:rsidRPr="00F00C67" w:rsidRDefault="00F00C67" w:rsidP="00F00C67">
      <w:pPr>
        <w:ind w:right="-360" w:firstLine="0"/>
        <w:rPr>
          <w:b/>
          <w:sz w:val="20"/>
        </w:rPr>
      </w:pPr>
      <w:r w:rsidRPr="00F00C67">
        <w:rPr>
          <w:b/>
          <w:sz w:val="20"/>
        </w:rPr>
        <w:t>AUDITORS:  Cardmember Service – Postage/Paper, $53.34; Delta Dental – Insurance Premium, $239.55; Marco, Inc – Copier Usage Contract, $47.80; Midcontinent Communications – Internet Service, $22.57; Principal Life Insurance Co – Life/Vision Premium, $173.52; Quill Corp – Supplies, $166.99; Wellmark BCBS – Health Care Premium, $3687.07</w:t>
      </w:r>
    </w:p>
    <w:p w14:paraId="37F82A72" w14:textId="77777777" w:rsidR="00F00C67" w:rsidRPr="00F00C67" w:rsidRDefault="00F00C67" w:rsidP="00F00C67">
      <w:pPr>
        <w:ind w:right="-360" w:firstLine="0"/>
        <w:rPr>
          <w:b/>
          <w:sz w:val="20"/>
        </w:rPr>
      </w:pPr>
      <w:r w:rsidRPr="00F00C67">
        <w:rPr>
          <w:b/>
          <w:sz w:val="20"/>
        </w:rPr>
        <w:t>TREASURERS:  Delta Dental – Insurance Premium, $85.40; Marco, Inc – Copier Usage Contract, $14.92; Midcontinent Communications – Internet Service, $22.57; Mobridge Tribune – Publications, $139.03; Principal Life Insurance Co. – Life/Vision Premium, $84.58; Quill Corp – Supplies, $111.99; Selby Record – Publications, $38.08; Wellmark BCBS – Health Care Premium, $1929.24</w:t>
      </w:r>
    </w:p>
    <w:p w14:paraId="468137B2" w14:textId="77777777" w:rsidR="00F00C67" w:rsidRPr="00F00C67" w:rsidRDefault="00F00C67" w:rsidP="00F00C67">
      <w:pPr>
        <w:ind w:right="-360" w:firstLine="0"/>
        <w:rPr>
          <w:b/>
          <w:sz w:val="20"/>
        </w:rPr>
      </w:pPr>
      <w:r w:rsidRPr="00F00C67">
        <w:rPr>
          <w:b/>
          <w:sz w:val="20"/>
        </w:rPr>
        <w:t xml:space="preserve">STATES ATTORNEY:  A&amp;B Business – </w:t>
      </w:r>
      <w:proofErr w:type="spellStart"/>
      <w:r w:rsidRPr="00F00C67">
        <w:rPr>
          <w:b/>
          <w:sz w:val="20"/>
        </w:rPr>
        <w:t>Yrly</w:t>
      </w:r>
      <w:proofErr w:type="spellEnd"/>
      <w:r w:rsidRPr="00F00C67">
        <w:rPr>
          <w:b/>
          <w:sz w:val="20"/>
        </w:rPr>
        <w:t xml:space="preserve"> Copier Contract, $724.12; Delta Dental – Premium, $218.20; Midcontinent Communications – Internet Service, $22.57; Mobridge Regional Hospital – Services, $72.00; Principal Life Insurance Co – Life/Vision Premium, $52.85; Venture Communications – Telephone Service, $145.32; Wellmark BCBS – Health Care Premium, $2779.59; West Payment Center – Library Supplements, $21.36</w:t>
      </w:r>
    </w:p>
    <w:p w14:paraId="66429129" w14:textId="77777777" w:rsidR="00F00C67" w:rsidRPr="00F00C67" w:rsidRDefault="00F00C67" w:rsidP="00F00C67">
      <w:pPr>
        <w:ind w:right="-360" w:firstLine="0"/>
        <w:rPr>
          <w:b/>
          <w:sz w:val="20"/>
        </w:rPr>
      </w:pPr>
      <w:r w:rsidRPr="00F00C67">
        <w:rPr>
          <w:b/>
          <w:sz w:val="20"/>
        </w:rPr>
        <w:lastRenderedPageBreak/>
        <w:t xml:space="preserve">COURT APPT ATTY:  </w:t>
      </w:r>
      <w:proofErr w:type="spellStart"/>
      <w:r w:rsidRPr="00F00C67">
        <w:rPr>
          <w:b/>
          <w:sz w:val="20"/>
        </w:rPr>
        <w:t>Cogley</w:t>
      </w:r>
      <w:proofErr w:type="spellEnd"/>
      <w:r w:rsidRPr="00F00C67">
        <w:rPr>
          <w:b/>
          <w:sz w:val="20"/>
        </w:rPr>
        <w:t xml:space="preserve"> Law Office – Services &amp; Fees, $1617.40; Mark K </w:t>
      </w:r>
      <w:proofErr w:type="spellStart"/>
      <w:r w:rsidRPr="00F00C67">
        <w:rPr>
          <w:b/>
          <w:sz w:val="20"/>
        </w:rPr>
        <w:t>Kroontje</w:t>
      </w:r>
      <w:proofErr w:type="spellEnd"/>
      <w:r w:rsidRPr="00F00C67">
        <w:rPr>
          <w:b/>
          <w:sz w:val="20"/>
        </w:rPr>
        <w:t xml:space="preserve"> – Services &amp; Fees, $365.85; DPLS – Services &amp; Fees, $6565.25; Christopher A Harr – Services &amp; Fees, $1076.89</w:t>
      </w:r>
    </w:p>
    <w:p w14:paraId="22C7C882" w14:textId="77777777" w:rsidR="00F00C67" w:rsidRPr="00F00C67" w:rsidRDefault="00F00C67" w:rsidP="00F00C67">
      <w:pPr>
        <w:ind w:right="-360" w:firstLine="0"/>
        <w:rPr>
          <w:b/>
          <w:sz w:val="20"/>
        </w:rPr>
      </w:pPr>
      <w:r w:rsidRPr="00F00C67">
        <w:rPr>
          <w:b/>
          <w:sz w:val="20"/>
        </w:rPr>
        <w:t xml:space="preserve">COURTHOUSE: Cardmember Service – Supplies, $541.78; City of Selby – Water Usage, $624.97; Cole Papers – Supplies, $43.63; Delta Dental – Insurance Premium, $42.70; </w:t>
      </w:r>
      <w:proofErr w:type="spellStart"/>
      <w:r w:rsidRPr="00F00C67">
        <w:rPr>
          <w:b/>
          <w:sz w:val="20"/>
        </w:rPr>
        <w:t>Hase</w:t>
      </w:r>
      <w:proofErr w:type="spellEnd"/>
      <w:r w:rsidRPr="00F00C67">
        <w:rPr>
          <w:b/>
          <w:sz w:val="20"/>
        </w:rPr>
        <w:t xml:space="preserve"> Plumbing Heating &amp; Air – A/C Repair, $372.89; MDU – Utilities, $804.31; Principal Life Insurance Co – Life/Vision Premium, $47.21; Web Water Bottling Co – Bottled Water Rental, $39.00</w:t>
      </w:r>
    </w:p>
    <w:p w14:paraId="6563EB4E" w14:textId="77777777" w:rsidR="00F00C67" w:rsidRPr="00F00C67" w:rsidRDefault="00F00C67" w:rsidP="00F00C67">
      <w:pPr>
        <w:ind w:right="-360" w:firstLine="0"/>
        <w:rPr>
          <w:b/>
          <w:sz w:val="20"/>
        </w:rPr>
      </w:pPr>
      <w:r w:rsidRPr="00F00C67">
        <w:rPr>
          <w:b/>
          <w:sz w:val="20"/>
        </w:rPr>
        <w:t xml:space="preserve">DOE: Cardmember Service – Supplies/Postage, $5.42; Delta Dental – Premium, $106.75; Marco, Inc – Copier Usage Contract, $14.76; Midcontinent Communications – Internet Service, $22.57; Principal Life Insurance Co – Life/Vision Premium, $47.71; Shorty’s One Stop – Gas, $22.06; Vanguard Appraisals, Inc – </w:t>
      </w:r>
      <w:proofErr w:type="spellStart"/>
      <w:r w:rsidRPr="00F00C67">
        <w:rPr>
          <w:b/>
          <w:sz w:val="20"/>
        </w:rPr>
        <w:t>Yrly</w:t>
      </w:r>
      <w:proofErr w:type="spellEnd"/>
      <w:r w:rsidRPr="00F00C67">
        <w:rPr>
          <w:b/>
          <w:sz w:val="20"/>
        </w:rPr>
        <w:t xml:space="preserve"> Service Contract, $6750.00; Wellmark BCBS – Health Care Premium, $2411.55</w:t>
      </w:r>
    </w:p>
    <w:p w14:paraId="4547057F" w14:textId="77777777" w:rsidR="00F00C67" w:rsidRPr="00F00C67" w:rsidRDefault="00F00C67" w:rsidP="00F00C67">
      <w:pPr>
        <w:ind w:right="-360" w:firstLine="0"/>
        <w:rPr>
          <w:b/>
          <w:sz w:val="20"/>
        </w:rPr>
      </w:pPr>
      <w:r w:rsidRPr="00F00C67">
        <w:rPr>
          <w:b/>
          <w:sz w:val="20"/>
        </w:rPr>
        <w:t>REGISTER OF DEEDS: Delta Dental – Insurance Premium, $21.35; Midcontinent Communications – Internet Service, $22.58; Principal Life Insurance Co – Life/Vision Premium, $86.67; Quill Corp – Supplies, $120.96; Venture Communications – Telephone Service, $51.67; Wellmark BCBS – Health Care Premium, $1446.93</w:t>
      </w:r>
    </w:p>
    <w:p w14:paraId="50AAC422" w14:textId="77777777" w:rsidR="00F00C67" w:rsidRPr="00F00C67" w:rsidRDefault="00F00C67" w:rsidP="00F00C67">
      <w:pPr>
        <w:ind w:right="-360" w:firstLine="0"/>
        <w:rPr>
          <w:b/>
          <w:sz w:val="20"/>
        </w:rPr>
      </w:pPr>
      <w:r w:rsidRPr="00F00C67">
        <w:rPr>
          <w:b/>
          <w:sz w:val="20"/>
        </w:rPr>
        <w:t>SHERIFF:  AT&amp;T Mobility – Cellular Service, $247.56; Delta Dental – Insurance Premium, $170.80; Galls, Inc – Uniform Shirts, $93.19; Carol Leavitt – Services, $130.00; Marco, Inc – Copier Usage Contract, $14.65; Midcontinent Communications – Internet Service, $22.57; Mobridge Tribune – Publications, $70.40; Principal Life Insurance Co – Life/Vision Premium, $113.82; Selby Record – Publications, $20.00; Slater Oil Co – Gasoline, $1780.00; Wellmark BCBS – Health Care Premium, $3858.48</w:t>
      </w:r>
    </w:p>
    <w:p w14:paraId="423334E0" w14:textId="77777777" w:rsidR="00F00C67" w:rsidRPr="00F00C67" w:rsidRDefault="00F00C67" w:rsidP="00F00C67">
      <w:pPr>
        <w:ind w:right="-360" w:firstLine="0"/>
        <w:rPr>
          <w:b/>
          <w:sz w:val="20"/>
        </w:rPr>
      </w:pPr>
      <w:r w:rsidRPr="00F00C67">
        <w:rPr>
          <w:b/>
          <w:sz w:val="20"/>
        </w:rPr>
        <w:t>JAIL: AT&amp;T Mobility – Cellular Service, $47.54; Bob Barker Co – Supplies, $200.10; Cash-</w:t>
      </w:r>
      <w:proofErr w:type="spellStart"/>
      <w:r w:rsidRPr="00F00C67">
        <w:rPr>
          <w:b/>
          <w:sz w:val="20"/>
        </w:rPr>
        <w:t>Wa</w:t>
      </w:r>
      <w:proofErr w:type="spellEnd"/>
      <w:r w:rsidRPr="00F00C67">
        <w:rPr>
          <w:b/>
          <w:sz w:val="20"/>
        </w:rPr>
        <w:t xml:space="preserve"> Distributing – Groceries, $4005.70; City of Selby – Water Usage, $572.50; </w:t>
      </w:r>
      <w:proofErr w:type="spellStart"/>
      <w:r w:rsidRPr="00F00C67">
        <w:rPr>
          <w:b/>
          <w:sz w:val="20"/>
        </w:rPr>
        <w:t>Dady</w:t>
      </w:r>
      <w:proofErr w:type="spellEnd"/>
      <w:r w:rsidRPr="00F00C67">
        <w:rPr>
          <w:b/>
          <w:sz w:val="20"/>
        </w:rPr>
        <w:t xml:space="preserve"> Drug – Supplies, $52.05; Dakota Electronics – Supplies, $220.00; Delta Dental – Premium, $365.30; </w:t>
      </w:r>
      <w:proofErr w:type="spellStart"/>
      <w:r w:rsidRPr="00F00C67">
        <w:rPr>
          <w:b/>
          <w:sz w:val="20"/>
        </w:rPr>
        <w:t>Detco</w:t>
      </w:r>
      <w:proofErr w:type="spellEnd"/>
      <w:r w:rsidRPr="00F00C67">
        <w:rPr>
          <w:b/>
          <w:sz w:val="20"/>
        </w:rPr>
        <w:t xml:space="preserve"> – Supplies, $68.67; Family Pharmacy – RX Supplies, $1473.02; </w:t>
      </w:r>
      <w:proofErr w:type="spellStart"/>
      <w:r w:rsidRPr="00F00C67">
        <w:rPr>
          <w:b/>
          <w:sz w:val="20"/>
        </w:rPr>
        <w:t>Hase</w:t>
      </w:r>
      <w:proofErr w:type="spellEnd"/>
      <w:r w:rsidRPr="00F00C67">
        <w:rPr>
          <w:b/>
          <w:sz w:val="20"/>
        </w:rPr>
        <w:t xml:space="preserve"> Plumbing Heating &amp; Air – Plumbing Repairs, $313.96; </w:t>
      </w:r>
      <w:proofErr w:type="spellStart"/>
      <w:r w:rsidRPr="00F00C67">
        <w:rPr>
          <w:b/>
          <w:sz w:val="20"/>
        </w:rPr>
        <w:t>Merkels</w:t>
      </w:r>
      <w:proofErr w:type="spellEnd"/>
      <w:r w:rsidRPr="00F00C67">
        <w:rPr>
          <w:b/>
          <w:sz w:val="20"/>
        </w:rPr>
        <w:t xml:space="preserve"> Foods – Groceries, $1275.22; Mobridge Regional Hospital – Services, $326.97; Mobridge Tribune – Publications, $253.44; MDU – Utilities, $1163.72; Principal Life Insurance Co – Life/Vision Insurance Co – Life/Vision Premium, $258.26; Selby Record – Publications, $20.00; Wellmark BCBS – Health Care Premium, $10,496.55; Western Detention – Supplies, $774.25</w:t>
      </w:r>
    </w:p>
    <w:p w14:paraId="41805E20" w14:textId="77777777" w:rsidR="00F00C67" w:rsidRPr="00F00C67" w:rsidRDefault="00F00C67" w:rsidP="00F00C67">
      <w:pPr>
        <w:ind w:right="-360" w:firstLine="0"/>
        <w:rPr>
          <w:b/>
          <w:sz w:val="20"/>
        </w:rPr>
      </w:pPr>
      <w:r w:rsidRPr="00F00C67">
        <w:rPr>
          <w:b/>
          <w:sz w:val="20"/>
        </w:rPr>
        <w:t>CORONER:  Dodge Company - Supplies, $448.19</w:t>
      </w:r>
    </w:p>
    <w:p w14:paraId="74A7C8EA" w14:textId="77777777" w:rsidR="00F00C67" w:rsidRPr="00F00C67" w:rsidRDefault="00F00C67" w:rsidP="00F00C67">
      <w:pPr>
        <w:ind w:right="-360" w:firstLine="0"/>
        <w:rPr>
          <w:b/>
          <w:sz w:val="20"/>
        </w:rPr>
      </w:pPr>
      <w:r w:rsidRPr="00F00C67">
        <w:rPr>
          <w:b/>
          <w:sz w:val="20"/>
        </w:rPr>
        <w:t>MENTALLY ILL:  Lincoln County Treasurer – Services, $75.00; The Support Circle – Services, $675.00</w:t>
      </w:r>
    </w:p>
    <w:p w14:paraId="63D3AA4C" w14:textId="77777777" w:rsidR="00F00C67" w:rsidRPr="00F00C67" w:rsidRDefault="00F00C67" w:rsidP="00F00C67">
      <w:pPr>
        <w:ind w:right="-360" w:firstLine="0"/>
        <w:rPr>
          <w:b/>
          <w:sz w:val="20"/>
        </w:rPr>
      </w:pPr>
      <w:r w:rsidRPr="00F00C67">
        <w:rPr>
          <w:b/>
          <w:sz w:val="20"/>
        </w:rPr>
        <w:t>EXTENSION: Delta Dental – Premium, $218.20; Midcontinent Communications – Internet Service, $22.57; Principal Life Insurance Co – Life/Vision Premium, $71.46; Shari Rossow – Reimbursements, $244.54; SDSU Extension – Training, $25.00; Vila’s Health &amp; Variety – Supplies, $4.49; Wellmark BCBS – Health Care Premium, $2779.59</w:t>
      </w:r>
    </w:p>
    <w:p w14:paraId="4A391806" w14:textId="77777777" w:rsidR="00F00C67" w:rsidRPr="00F00C67" w:rsidRDefault="00F00C67" w:rsidP="00F00C67">
      <w:pPr>
        <w:ind w:right="-360" w:firstLine="0"/>
        <w:rPr>
          <w:b/>
          <w:sz w:val="20"/>
        </w:rPr>
      </w:pPr>
      <w:r w:rsidRPr="00F00C67">
        <w:rPr>
          <w:b/>
          <w:sz w:val="20"/>
        </w:rPr>
        <w:t xml:space="preserve">WEED CONTROL: Marco, Inc - Copier Usage Contract, $14.47; Shorty’s One Stop – Gasoline, $175.80; Valley </w:t>
      </w:r>
      <w:proofErr w:type="spellStart"/>
      <w:r w:rsidRPr="00F00C67">
        <w:rPr>
          <w:b/>
          <w:sz w:val="20"/>
        </w:rPr>
        <w:t>TelCommunications</w:t>
      </w:r>
      <w:proofErr w:type="spellEnd"/>
      <w:r w:rsidRPr="00F00C67">
        <w:rPr>
          <w:b/>
          <w:sz w:val="20"/>
        </w:rPr>
        <w:t xml:space="preserve"> – Cell Phone, $35.00</w:t>
      </w:r>
    </w:p>
    <w:p w14:paraId="0B5B8609" w14:textId="77777777" w:rsidR="00F00C67" w:rsidRPr="00F00C67" w:rsidRDefault="00F00C67" w:rsidP="00F00C67">
      <w:pPr>
        <w:ind w:right="-360" w:firstLine="0"/>
        <w:rPr>
          <w:b/>
          <w:sz w:val="20"/>
        </w:rPr>
      </w:pPr>
      <w:r w:rsidRPr="00F00C67">
        <w:rPr>
          <w:b/>
          <w:sz w:val="20"/>
        </w:rPr>
        <w:t xml:space="preserve">RD &amp; BR:  Avera  Queen of Peace – Services, $147.10; </w:t>
      </w:r>
      <w:proofErr w:type="spellStart"/>
      <w:r w:rsidRPr="00F00C67">
        <w:rPr>
          <w:b/>
          <w:sz w:val="20"/>
        </w:rPr>
        <w:t>CamWal</w:t>
      </w:r>
      <w:proofErr w:type="spellEnd"/>
      <w:r w:rsidRPr="00F00C67">
        <w:rPr>
          <w:b/>
          <w:sz w:val="20"/>
        </w:rPr>
        <w:t xml:space="preserve"> Electric – Utilities @ Hoven Shop, $45.25; Carlson Services – Services, $70.00; Central Diesel Sales – Parts, $257.88; City of Java – Water @ Java Shop, $18.00; City of Mobridge – Water @ Mobridge Shop, $49.35; City of Selby – Water @ Selby Shop, $64.61; Delta Dental – Premium, $450.70; </w:t>
      </w:r>
      <w:proofErr w:type="spellStart"/>
      <w:r w:rsidRPr="00F00C67">
        <w:rPr>
          <w:b/>
          <w:sz w:val="20"/>
        </w:rPr>
        <w:t>Farnams</w:t>
      </w:r>
      <w:proofErr w:type="spellEnd"/>
      <w:r w:rsidRPr="00F00C67">
        <w:rPr>
          <w:b/>
          <w:sz w:val="20"/>
        </w:rPr>
        <w:t xml:space="preserve">  Genuine Parts – Parts, $398.33; Floyd’s Truck Center – Parts, $605.75; Great Western Tire – Tire Tubes, $332.75; Houck Ranches – Pit Run, $366.80; John Deere Financial – Parts, $1213.00; Kens Western Lumber – Supplies, $8.19; Allen Lawrence – Pit Run, $280.00; Lucky’s Gas-n-More – Gasoline, $65.20; Marco, Inc – Copier Usage Contract, $14.78; Matheson Tri-Gas Inc – Supplies, $145.51; MDU – Electricity Usage, $277.15; Nelson Sales &amp; Service, $37.26; Principal Life Insurance Co – Life/Vision Premium, $229.64; Selby Oil Co – Tire Repair, $140.00; Selby Record – Publications, $44.34; Share Corp – Supplies, $405.95; Shorty’s Gas Stop – Gasoline, $342.93; T-n-T Gas – Tire Mounts/Repair, $546.70; Valley </w:t>
      </w:r>
      <w:proofErr w:type="spellStart"/>
      <w:r w:rsidRPr="00F00C67">
        <w:rPr>
          <w:b/>
          <w:sz w:val="20"/>
        </w:rPr>
        <w:t>TelCommunications</w:t>
      </w:r>
      <w:proofErr w:type="spellEnd"/>
      <w:r w:rsidRPr="00F00C67">
        <w:rPr>
          <w:b/>
          <w:sz w:val="20"/>
        </w:rPr>
        <w:t xml:space="preserve"> – Cell Phone, $35.00; Wellmark BCBS – Health Care Premium, $11,346.90; West River Telecommunications – Telephone Service, $37.77</w:t>
      </w:r>
    </w:p>
    <w:p w14:paraId="5131B14E" w14:textId="77777777" w:rsidR="00F00C67" w:rsidRPr="00F00C67" w:rsidRDefault="00F00C67" w:rsidP="00F00C67">
      <w:pPr>
        <w:ind w:right="-360" w:firstLine="0"/>
        <w:rPr>
          <w:b/>
          <w:sz w:val="20"/>
        </w:rPr>
      </w:pPr>
      <w:r w:rsidRPr="00F00C67">
        <w:rPr>
          <w:b/>
          <w:sz w:val="20"/>
        </w:rPr>
        <w:t>EMERGENCY &amp; DISASTER:  AT&amp;T Mobility – Cellular Service, $47.31; Delta Dental – Premium, $42.70; Principal Life Insurance Co – Life/Vision Premium, $69.46; Wellmark BCBS – Health Care Premium, $1814.97; Global PPE, Inc – COVID Supplies, $2283.20; Quill Corp – Supplies, $48.40</w:t>
      </w:r>
    </w:p>
    <w:p w14:paraId="7A6BD35A" w14:textId="77777777" w:rsidR="00F00C67" w:rsidRPr="00F00C67" w:rsidRDefault="00F00C67" w:rsidP="00F00C67">
      <w:pPr>
        <w:ind w:right="-360" w:firstLine="0"/>
        <w:rPr>
          <w:b/>
          <w:sz w:val="20"/>
        </w:rPr>
      </w:pPr>
      <w:r w:rsidRPr="00F00C67">
        <w:rPr>
          <w:b/>
          <w:sz w:val="20"/>
        </w:rPr>
        <w:t>COMMUNICATION CENTER:  City of Mobridge – 911 Surcharge, $41,259.50</w:t>
      </w:r>
    </w:p>
    <w:p w14:paraId="1598119E" w14:textId="77777777" w:rsidR="00F00C67" w:rsidRPr="00F00C67" w:rsidRDefault="00F00C67" w:rsidP="00F00C67">
      <w:pPr>
        <w:ind w:right="-360" w:firstLine="0"/>
        <w:rPr>
          <w:b/>
          <w:sz w:val="20"/>
        </w:rPr>
      </w:pPr>
      <w:r w:rsidRPr="00F00C67">
        <w:rPr>
          <w:b/>
          <w:sz w:val="20"/>
        </w:rPr>
        <w:t xml:space="preserve">SOLID WASTE:  </w:t>
      </w:r>
      <w:proofErr w:type="spellStart"/>
      <w:r w:rsidRPr="00F00C67">
        <w:rPr>
          <w:b/>
          <w:sz w:val="20"/>
        </w:rPr>
        <w:t>Agtegra</w:t>
      </w:r>
      <w:proofErr w:type="spellEnd"/>
      <w:r w:rsidRPr="00F00C67">
        <w:rPr>
          <w:b/>
          <w:sz w:val="20"/>
        </w:rPr>
        <w:t xml:space="preserve"> Coop – Fuel, $956.95; Delta Dental – Premium, $106.75; Lucky’s Gas-n-More – Gasoline, $151.16; Marco Inc – Copier Usage Contract, $15.41; MDU – Utilities, $43.54; Principal Life </w:t>
      </w:r>
      <w:r w:rsidRPr="00F00C67">
        <w:rPr>
          <w:b/>
          <w:sz w:val="20"/>
        </w:rPr>
        <w:lastRenderedPageBreak/>
        <w:t xml:space="preserve">Insurance Co – Life/Vision Premium, $65.26; SD Dept of Environment – Solid Waste Surcharge, $1147.00; </w:t>
      </w:r>
      <w:proofErr w:type="spellStart"/>
      <w:r w:rsidRPr="00F00C67">
        <w:rPr>
          <w:b/>
          <w:sz w:val="20"/>
        </w:rPr>
        <w:t>Servall</w:t>
      </w:r>
      <w:proofErr w:type="spellEnd"/>
      <w:r w:rsidRPr="00F00C67">
        <w:rPr>
          <w:b/>
          <w:sz w:val="20"/>
        </w:rPr>
        <w:t xml:space="preserve"> Uniform &amp; Linen – Rentals, $25.97; </w:t>
      </w:r>
      <w:proofErr w:type="spellStart"/>
      <w:r w:rsidRPr="00F00C67">
        <w:rPr>
          <w:b/>
          <w:sz w:val="20"/>
        </w:rPr>
        <w:t>TransSource</w:t>
      </w:r>
      <w:proofErr w:type="spellEnd"/>
      <w:r w:rsidRPr="00F00C67">
        <w:rPr>
          <w:b/>
          <w:sz w:val="20"/>
        </w:rPr>
        <w:t xml:space="preserve"> Truck &amp; Equipment – Parts/Repairs, $2304.67; Valley </w:t>
      </w:r>
      <w:proofErr w:type="spellStart"/>
      <w:r w:rsidRPr="00F00C67">
        <w:rPr>
          <w:b/>
          <w:sz w:val="20"/>
        </w:rPr>
        <w:t>TelCommunications</w:t>
      </w:r>
      <w:proofErr w:type="spellEnd"/>
      <w:r w:rsidRPr="00F00C67">
        <w:rPr>
          <w:b/>
          <w:sz w:val="20"/>
        </w:rPr>
        <w:t xml:space="preserve"> – Telephone/Internet Services, $114.80; Web Water Development – Water Service, $87.38; Web Water Bottling Co – Bottled Water Rental, $39.00; Wellmark BCBS – Health Care Premium, $2836.73</w:t>
      </w:r>
    </w:p>
    <w:p w14:paraId="05E89FDC" w14:textId="77777777" w:rsidR="00F00C67" w:rsidRPr="00F00C67" w:rsidRDefault="00F00C67" w:rsidP="00F00C67">
      <w:pPr>
        <w:ind w:right="-360" w:firstLine="0"/>
        <w:rPr>
          <w:b/>
          <w:sz w:val="20"/>
        </w:rPr>
      </w:pPr>
      <w:r w:rsidRPr="00F00C67">
        <w:rPr>
          <w:b/>
          <w:sz w:val="20"/>
        </w:rPr>
        <w:t>5C CO TV DIST FUND:  Walworth County – TV Trans Funds, $62,004.39</w:t>
      </w:r>
    </w:p>
    <w:p w14:paraId="48497D02" w14:textId="77777777" w:rsidR="00F00C67" w:rsidRPr="00F00C67" w:rsidRDefault="00F00C67" w:rsidP="00F00C67">
      <w:pPr>
        <w:ind w:right="-360" w:firstLine="0"/>
        <w:rPr>
          <w:b/>
          <w:sz w:val="20"/>
        </w:rPr>
      </w:pPr>
      <w:r w:rsidRPr="00F00C67">
        <w:rPr>
          <w:b/>
          <w:sz w:val="20"/>
        </w:rPr>
        <w:t>SDACO:  M &amp; P Remittance, $166.00</w:t>
      </w:r>
    </w:p>
    <w:p w14:paraId="445A3CD1" w14:textId="77777777" w:rsidR="00F00C67" w:rsidRDefault="00F00C67" w:rsidP="00C64DDB">
      <w:pPr>
        <w:ind w:right="-360" w:firstLine="0"/>
        <w:rPr>
          <w:b/>
          <w:sz w:val="20"/>
        </w:rPr>
      </w:pPr>
    </w:p>
    <w:p w14:paraId="38DEF072" w14:textId="2FF77BEF" w:rsidR="00A737AB" w:rsidRDefault="00A737AB" w:rsidP="00C64DDB">
      <w:pPr>
        <w:ind w:right="-360" w:firstLine="0"/>
        <w:rPr>
          <w:b/>
          <w:sz w:val="20"/>
        </w:rPr>
      </w:pPr>
      <w:r>
        <w:rPr>
          <w:b/>
          <w:sz w:val="20"/>
        </w:rPr>
        <w:t>WEED &amp; PEST:</w:t>
      </w:r>
    </w:p>
    <w:p w14:paraId="04A176AB" w14:textId="32A04DA8" w:rsidR="00A737AB" w:rsidRDefault="00A737AB" w:rsidP="00C64DDB">
      <w:pPr>
        <w:ind w:right="-360" w:firstLine="0"/>
        <w:rPr>
          <w:bCs/>
          <w:sz w:val="20"/>
        </w:rPr>
      </w:pPr>
      <w:proofErr w:type="spellStart"/>
      <w:r>
        <w:rPr>
          <w:bCs/>
          <w:sz w:val="20"/>
        </w:rPr>
        <w:t>Holgard</w:t>
      </w:r>
      <w:proofErr w:type="spellEnd"/>
      <w:r>
        <w:rPr>
          <w:bCs/>
          <w:sz w:val="20"/>
        </w:rPr>
        <w:t xml:space="preserve"> moved and Houck seconded to approve signing the Weed &amp; Pest grant agreement with the SD Weed &amp; Pest Commission. </w:t>
      </w:r>
      <w:r w:rsidRPr="00A737AB">
        <w:rPr>
          <w:bCs/>
          <w:sz w:val="20"/>
        </w:rPr>
        <w:t xml:space="preserve">Voting </w:t>
      </w:r>
      <w:proofErr w:type="spellStart"/>
      <w:r w:rsidRPr="00A737AB">
        <w:rPr>
          <w:bCs/>
          <w:sz w:val="20"/>
        </w:rPr>
        <w:t>Aye</w:t>
      </w:r>
      <w:proofErr w:type="spellEnd"/>
      <w:r w:rsidRPr="00A737AB">
        <w:rPr>
          <w:bCs/>
          <w:sz w:val="20"/>
        </w:rPr>
        <w:t>: 5; Nay: 0. The motion was adopted.</w:t>
      </w:r>
    </w:p>
    <w:p w14:paraId="4ACFE379" w14:textId="245670B3" w:rsidR="00442058" w:rsidRDefault="00442058" w:rsidP="00C64DDB">
      <w:pPr>
        <w:ind w:right="-360" w:firstLine="0"/>
        <w:rPr>
          <w:bCs/>
          <w:sz w:val="20"/>
        </w:rPr>
      </w:pPr>
    </w:p>
    <w:p w14:paraId="232E5168" w14:textId="06A0F4F4" w:rsidR="00442058" w:rsidRPr="00442058" w:rsidRDefault="00442058" w:rsidP="00C64DDB">
      <w:pPr>
        <w:ind w:right="-360" w:firstLine="0"/>
        <w:rPr>
          <w:b/>
          <w:sz w:val="20"/>
        </w:rPr>
      </w:pPr>
      <w:r w:rsidRPr="00442058">
        <w:rPr>
          <w:b/>
          <w:sz w:val="20"/>
        </w:rPr>
        <w:t>LANDFILL PROJECT:</w:t>
      </w:r>
    </w:p>
    <w:p w14:paraId="749219EC" w14:textId="23F9630E" w:rsidR="00442058" w:rsidRPr="00A737AB" w:rsidRDefault="00442058" w:rsidP="00C64DDB">
      <w:pPr>
        <w:ind w:right="-360" w:firstLine="0"/>
        <w:rPr>
          <w:bCs/>
          <w:sz w:val="20"/>
        </w:rPr>
      </w:pPr>
      <w:r>
        <w:rPr>
          <w:bCs/>
          <w:sz w:val="20"/>
        </w:rPr>
        <w:t>There was no payment request submitted as the final project walk review is scheduled for Friday the 10</w:t>
      </w:r>
      <w:r w:rsidRPr="00442058">
        <w:rPr>
          <w:bCs/>
          <w:sz w:val="20"/>
          <w:vertAlign w:val="superscript"/>
        </w:rPr>
        <w:t>th</w:t>
      </w:r>
      <w:r>
        <w:rPr>
          <w:bCs/>
          <w:sz w:val="20"/>
        </w:rPr>
        <w:t>.</w:t>
      </w:r>
    </w:p>
    <w:p w14:paraId="33BC3D05" w14:textId="77777777" w:rsidR="00A737AB" w:rsidRDefault="00A737AB" w:rsidP="00C64DDB">
      <w:pPr>
        <w:ind w:right="-360" w:firstLine="0"/>
        <w:rPr>
          <w:b/>
          <w:sz w:val="20"/>
        </w:rPr>
      </w:pPr>
    </w:p>
    <w:p w14:paraId="0E149F0B" w14:textId="0792DA3A" w:rsidR="00A737AB" w:rsidRDefault="00442058" w:rsidP="00C64DDB">
      <w:pPr>
        <w:ind w:right="-360" w:firstLine="0"/>
        <w:rPr>
          <w:b/>
          <w:sz w:val="20"/>
        </w:rPr>
      </w:pPr>
      <w:r>
        <w:rPr>
          <w:b/>
          <w:sz w:val="20"/>
        </w:rPr>
        <w:t>EXECUTIVE SESSION:</w:t>
      </w:r>
    </w:p>
    <w:p w14:paraId="27CA8EAE" w14:textId="0599AD80" w:rsidR="00442058" w:rsidRDefault="00442058" w:rsidP="00C64DDB">
      <w:pPr>
        <w:ind w:right="-360" w:firstLine="0"/>
        <w:rPr>
          <w:bCs/>
          <w:sz w:val="20"/>
        </w:rPr>
      </w:pPr>
      <w:proofErr w:type="spellStart"/>
      <w:r>
        <w:rPr>
          <w:bCs/>
          <w:sz w:val="20"/>
        </w:rPr>
        <w:t>Schlomer</w:t>
      </w:r>
      <w:proofErr w:type="spellEnd"/>
      <w:r>
        <w:rPr>
          <w:bCs/>
          <w:sz w:val="20"/>
        </w:rPr>
        <w:t xml:space="preserve"> moved and Martin seconded to enter into executive session</w:t>
      </w:r>
      <w:r w:rsidR="002B5FE5">
        <w:rPr>
          <w:bCs/>
          <w:sz w:val="20"/>
        </w:rPr>
        <w:t xml:space="preserve"> at 9:07 a.m.</w:t>
      </w:r>
      <w:r>
        <w:rPr>
          <w:bCs/>
          <w:sz w:val="20"/>
        </w:rPr>
        <w:t xml:space="preserve"> per </w:t>
      </w:r>
      <w:proofErr w:type="spellStart"/>
      <w:r>
        <w:rPr>
          <w:bCs/>
          <w:sz w:val="20"/>
        </w:rPr>
        <w:t>sdcl</w:t>
      </w:r>
      <w:proofErr w:type="spellEnd"/>
      <w:r>
        <w:rPr>
          <w:bCs/>
          <w:sz w:val="20"/>
        </w:rPr>
        <w:t xml:space="preserve"> 1-25-2(1) regarding a personnel matter. </w:t>
      </w:r>
      <w:r w:rsidRPr="00442058">
        <w:rPr>
          <w:bCs/>
          <w:sz w:val="20"/>
        </w:rPr>
        <w:t xml:space="preserve">Voting </w:t>
      </w:r>
      <w:proofErr w:type="spellStart"/>
      <w:r w:rsidRPr="00442058">
        <w:rPr>
          <w:bCs/>
          <w:sz w:val="20"/>
        </w:rPr>
        <w:t>Aye</w:t>
      </w:r>
      <w:proofErr w:type="spellEnd"/>
      <w:r w:rsidRPr="00442058">
        <w:rPr>
          <w:bCs/>
          <w:sz w:val="20"/>
        </w:rPr>
        <w:t>: 5; Nay: 0. The motion was adopted.</w:t>
      </w:r>
      <w:r>
        <w:rPr>
          <w:bCs/>
          <w:sz w:val="20"/>
        </w:rPr>
        <w:t xml:space="preserve"> </w:t>
      </w:r>
    </w:p>
    <w:p w14:paraId="5E67A6CA" w14:textId="49768413" w:rsidR="00442058" w:rsidRDefault="00442058" w:rsidP="00C64DDB">
      <w:pPr>
        <w:ind w:right="-360" w:firstLine="0"/>
        <w:rPr>
          <w:bCs/>
          <w:sz w:val="20"/>
        </w:rPr>
      </w:pPr>
    </w:p>
    <w:p w14:paraId="7F4B4EC0" w14:textId="77777777" w:rsidR="00442058" w:rsidRDefault="00442058" w:rsidP="00C64DDB">
      <w:pPr>
        <w:ind w:right="-360" w:firstLine="0"/>
        <w:rPr>
          <w:bCs/>
          <w:sz w:val="20"/>
        </w:rPr>
      </w:pPr>
      <w:r>
        <w:rPr>
          <w:bCs/>
          <w:sz w:val="20"/>
        </w:rPr>
        <w:t xml:space="preserve">Chairperson Schilling declared the executive session ended at 10:03 A.M. </w:t>
      </w:r>
    </w:p>
    <w:p w14:paraId="6755685A" w14:textId="77777777" w:rsidR="00442058" w:rsidRDefault="00442058" w:rsidP="00C64DDB">
      <w:pPr>
        <w:ind w:right="-360" w:firstLine="0"/>
        <w:rPr>
          <w:bCs/>
          <w:sz w:val="20"/>
        </w:rPr>
      </w:pPr>
    </w:p>
    <w:p w14:paraId="00B2394B" w14:textId="77777777" w:rsidR="00442058" w:rsidRPr="00442058" w:rsidRDefault="00442058" w:rsidP="00C64DDB">
      <w:pPr>
        <w:ind w:right="-360" w:firstLine="0"/>
        <w:rPr>
          <w:b/>
          <w:sz w:val="20"/>
        </w:rPr>
      </w:pPr>
      <w:r w:rsidRPr="00442058">
        <w:rPr>
          <w:b/>
          <w:sz w:val="20"/>
        </w:rPr>
        <w:t>HIGHWAY DEPARTMENT:</w:t>
      </w:r>
    </w:p>
    <w:p w14:paraId="62B5ADEF" w14:textId="33CE8CA6" w:rsidR="00442058" w:rsidRDefault="00442058" w:rsidP="00C64DDB">
      <w:pPr>
        <w:ind w:right="-360" w:firstLine="0"/>
        <w:rPr>
          <w:bCs/>
          <w:sz w:val="20"/>
        </w:rPr>
      </w:pPr>
      <w:r>
        <w:rPr>
          <w:bCs/>
          <w:sz w:val="20"/>
        </w:rPr>
        <w:t xml:space="preserve"> There was one bid open for the Caterpillar Tractor w/Twin Mower package from Diamond Mowers for $20,550. Houck moved and Martin seconded to accept the bid. </w:t>
      </w:r>
      <w:r w:rsidRPr="00442058">
        <w:rPr>
          <w:bCs/>
          <w:sz w:val="20"/>
        </w:rPr>
        <w:t xml:space="preserve">Voting </w:t>
      </w:r>
      <w:proofErr w:type="spellStart"/>
      <w:r w:rsidRPr="00442058">
        <w:rPr>
          <w:bCs/>
          <w:sz w:val="20"/>
        </w:rPr>
        <w:t>Aye</w:t>
      </w:r>
      <w:proofErr w:type="spellEnd"/>
      <w:r w:rsidRPr="00442058">
        <w:rPr>
          <w:bCs/>
          <w:sz w:val="20"/>
        </w:rPr>
        <w:t>: 5; Nay: 0. The motion was adopted.</w:t>
      </w:r>
    </w:p>
    <w:p w14:paraId="15F680B8" w14:textId="2CB4C01A" w:rsidR="00442058" w:rsidRDefault="00442058" w:rsidP="00C64DDB">
      <w:pPr>
        <w:ind w:right="-360" w:firstLine="0"/>
        <w:rPr>
          <w:bCs/>
          <w:sz w:val="20"/>
        </w:rPr>
      </w:pPr>
    </w:p>
    <w:p w14:paraId="2D3A7432" w14:textId="112BE908" w:rsidR="00442058" w:rsidRDefault="00CE26EF" w:rsidP="00C64DDB">
      <w:pPr>
        <w:ind w:right="-360" w:firstLine="0"/>
        <w:rPr>
          <w:bCs/>
          <w:sz w:val="20"/>
        </w:rPr>
      </w:pPr>
      <w:r>
        <w:rPr>
          <w:bCs/>
          <w:sz w:val="20"/>
        </w:rPr>
        <w:t xml:space="preserve">Discussion was held on </w:t>
      </w:r>
      <w:r w:rsidR="001D1580">
        <w:rPr>
          <w:bCs/>
          <w:sz w:val="20"/>
        </w:rPr>
        <w:t>gravel royalty rates. Byre stated he had a request for $1.50 per ton. The board advised him to do what he needed to get the gravel.</w:t>
      </w:r>
    </w:p>
    <w:p w14:paraId="5C979100" w14:textId="3DA29693" w:rsidR="001D1580" w:rsidRDefault="001D1580" w:rsidP="00C64DDB">
      <w:pPr>
        <w:ind w:right="-360" w:firstLine="0"/>
        <w:rPr>
          <w:bCs/>
          <w:sz w:val="20"/>
        </w:rPr>
      </w:pPr>
    </w:p>
    <w:p w14:paraId="21775C9F" w14:textId="3EB1BA80" w:rsidR="001D1580" w:rsidRPr="00442058" w:rsidRDefault="001D1580" w:rsidP="00C64DDB">
      <w:pPr>
        <w:ind w:right="-360" w:firstLine="0"/>
        <w:rPr>
          <w:bCs/>
          <w:sz w:val="20"/>
        </w:rPr>
      </w:pPr>
      <w:r>
        <w:rPr>
          <w:bCs/>
          <w:sz w:val="20"/>
        </w:rPr>
        <w:t xml:space="preserve">Houck moved and Martin seconded to approve the easement request from WEB water </w:t>
      </w:r>
    </w:p>
    <w:p w14:paraId="514B1BAB" w14:textId="77777777" w:rsidR="00442058" w:rsidRDefault="00442058" w:rsidP="00C64DDB">
      <w:pPr>
        <w:ind w:right="-360" w:firstLine="0"/>
        <w:rPr>
          <w:b/>
          <w:sz w:val="20"/>
        </w:rPr>
      </w:pPr>
    </w:p>
    <w:p w14:paraId="3C9FBB91" w14:textId="577DBEFC" w:rsidR="00376F67" w:rsidRPr="0082552E" w:rsidRDefault="00C64DDB" w:rsidP="00C64DDB">
      <w:pPr>
        <w:ind w:right="-360" w:firstLine="0"/>
        <w:rPr>
          <w:b/>
          <w:sz w:val="20"/>
        </w:rPr>
      </w:pPr>
      <w:r w:rsidRPr="0082552E">
        <w:rPr>
          <w:b/>
          <w:sz w:val="20"/>
        </w:rPr>
        <w:t>COVID-19</w:t>
      </w:r>
      <w:r w:rsidR="00073B77" w:rsidRPr="0082552E">
        <w:rPr>
          <w:b/>
          <w:sz w:val="20"/>
        </w:rPr>
        <w:t>:</w:t>
      </w:r>
    </w:p>
    <w:p w14:paraId="6E7AB98D" w14:textId="1AE24E91" w:rsidR="001A30D8" w:rsidRDefault="00F60082" w:rsidP="007005CE">
      <w:pPr>
        <w:ind w:right="-360" w:firstLine="0"/>
        <w:rPr>
          <w:sz w:val="20"/>
        </w:rPr>
      </w:pPr>
      <w:r>
        <w:rPr>
          <w:bCs/>
          <w:sz w:val="20"/>
        </w:rPr>
        <w:t>Silbernagel updated the board on Covid-19. She has been delivering lots of supplies and secured a medical tent for the hospital. She informed them that there would be a blood drive on July 19</w:t>
      </w:r>
      <w:r w:rsidRPr="00F60082">
        <w:rPr>
          <w:bCs/>
          <w:sz w:val="20"/>
          <w:vertAlign w:val="superscript"/>
        </w:rPr>
        <w:t>th</w:t>
      </w:r>
      <w:r>
        <w:rPr>
          <w:bCs/>
          <w:sz w:val="20"/>
        </w:rPr>
        <w:t xml:space="preserve"> in Mobridge. </w:t>
      </w:r>
    </w:p>
    <w:p w14:paraId="0BA49786" w14:textId="77777777" w:rsidR="007005CE" w:rsidRDefault="007005CE" w:rsidP="006839C6">
      <w:pPr>
        <w:ind w:right="-360" w:firstLine="0"/>
        <w:rPr>
          <w:b/>
          <w:bCs/>
          <w:sz w:val="20"/>
        </w:rPr>
      </w:pPr>
    </w:p>
    <w:p w14:paraId="60139F38" w14:textId="77777777" w:rsidR="00F60082" w:rsidRDefault="00F60082" w:rsidP="00F60082">
      <w:pPr>
        <w:ind w:right="-360" w:firstLine="0"/>
        <w:rPr>
          <w:b/>
          <w:bCs/>
          <w:sz w:val="20"/>
        </w:rPr>
      </w:pPr>
    </w:p>
    <w:p w14:paraId="2A59453E" w14:textId="53A0F2EC" w:rsidR="00F60082" w:rsidRDefault="00F60082" w:rsidP="00F60082">
      <w:pPr>
        <w:ind w:right="-360" w:firstLine="0"/>
        <w:rPr>
          <w:b/>
          <w:bCs/>
          <w:sz w:val="20"/>
        </w:rPr>
      </w:pPr>
      <w:r>
        <w:rPr>
          <w:b/>
          <w:bCs/>
          <w:sz w:val="20"/>
        </w:rPr>
        <w:t>RESOLUTION 2020-07:</w:t>
      </w:r>
    </w:p>
    <w:p w14:paraId="60942ACA" w14:textId="2F3A662B" w:rsidR="00F60082" w:rsidRPr="00F60082" w:rsidRDefault="00F60082" w:rsidP="00F60082">
      <w:pPr>
        <w:ind w:right="-360" w:firstLine="0"/>
        <w:rPr>
          <w:sz w:val="20"/>
        </w:rPr>
      </w:pPr>
    </w:p>
    <w:p w14:paraId="1885CD7C" w14:textId="77777777" w:rsidR="00F60082" w:rsidRPr="00F60082" w:rsidRDefault="00F60082" w:rsidP="00F60082">
      <w:pPr>
        <w:ind w:right="-360" w:firstLine="0"/>
        <w:rPr>
          <w:sz w:val="20"/>
        </w:rPr>
      </w:pPr>
      <w:proofErr w:type="spellStart"/>
      <w:r w:rsidRPr="00F60082">
        <w:rPr>
          <w:sz w:val="20"/>
        </w:rPr>
        <w:t>Holgard</w:t>
      </w:r>
      <w:proofErr w:type="spellEnd"/>
      <w:r w:rsidRPr="00F60082">
        <w:rPr>
          <w:sz w:val="20"/>
        </w:rPr>
        <w:t xml:space="preserve"> moved and Houck seconded to approve Resolution 2020-07. Voting Aye: 5; Nay: 0. The motion was adopted.</w:t>
      </w:r>
    </w:p>
    <w:p w14:paraId="17725965" w14:textId="77777777" w:rsidR="00F60082" w:rsidRDefault="00F60082" w:rsidP="00F60082">
      <w:pPr>
        <w:ind w:right="-360" w:firstLine="0"/>
        <w:rPr>
          <w:b/>
          <w:bCs/>
          <w:sz w:val="20"/>
        </w:rPr>
      </w:pPr>
    </w:p>
    <w:p w14:paraId="6A6A976B" w14:textId="6028C74A" w:rsidR="00F60082" w:rsidRPr="00F60082" w:rsidRDefault="00F60082" w:rsidP="00F60082">
      <w:pPr>
        <w:ind w:right="-360" w:firstLine="0"/>
        <w:rPr>
          <w:b/>
          <w:bCs/>
          <w:sz w:val="20"/>
        </w:rPr>
      </w:pPr>
      <w:r w:rsidRPr="00F60082">
        <w:t xml:space="preserve"> </w:t>
      </w:r>
      <w:r w:rsidRPr="00F60082">
        <w:rPr>
          <w:b/>
          <w:bCs/>
          <w:sz w:val="20"/>
        </w:rPr>
        <w:t>Walworth County Resolution Number 2020-07__</w:t>
      </w:r>
    </w:p>
    <w:p w14:paraId="163FE31B" w14:textId="77777777" w:rsidR="00F60082" w:rsidRPr="00F60082" w:rsidRDefault="00F60082" w:rsidP="00F60082">
      <w:pPr>
        <w:ind w:right="-360" w:firstLine="0"/>
        <w:rPr>
          <w:b/>
          <w:bCs/>
          <w:sz w:val="20"/>
        </w:rPr>
      </w:pPr>
    </w:p>
    <w:p w14:paraId="2BF82DE5" w14:textId="77777777" w:rsidR="00F60082" w:rsidRPr="00F60082" w:rsidRDefault="00F60082" w:rsidP="00F60082">
      <w:pPr>
        <w:ind w:right="-360" w:firstLine="0"/>
        <w:rPr>
          <w:b/>
          <w:bCs/>
          <w:sz w:val="20"/>
        </w:rPr>
      </w:pPr>
      <w:r w:rsidRPr="00F60082">
        <w:rPr>
          <w:b/>
          <w:bCs/>
          <w:sz w:val="20"/>
        </w:rPr>
        <w:t>A RESOLUTION AUTHORIZING THE EXECUTION OF CONTRACTUAL DOCUMENTS WITH THE STATE OF SOUTH DAKOTA FOR THE RECIEPT OF CARES ACT FUNDS TO ADDRESS THE</w:t>
      </w:r>
    </w:p>
    <w:p w14:paraId="6B056EAC" w14:textId="77777777" w:rsidR="00F60082" w:rsidRPr="00F60082" w:rsidRDefault="00F60082" w:rsidP="00F60082">
      <w:pPr>
        <w:ind w:right="-360" w:firstLine="0"/>
        <w:rPr>
          <w:b/>
          <w:bCs/>
          <w:sz w:val="20"/>
        </w:rPr>
      </w:pPr>
      <w:r w:rsidRPr="00F60082">
        <w:rPr>
          <w:b/>
          <w:bCs/>
          <w:sz w:val="20"/>
        </w:rPr>
        <w:t>COVID-19 PUBLIC HEALTH CRISIS</w:t>
      </w:r>
    </w:p>
    <w:p w14:paraId="4A73BD70" w14:textId="77777777" w:rsidR="00F60082" w:rsidRPr="00F60082" w:rsidRDefault="00F60082" w:rsidP="00F60082">
      <w:pPr>
        <w:ind w:right="-360" w:firstLine="0"/>
        <w:rPr>
          <w:b/>
          <w:bCs/>
          <w:sz w:val="20"/>
        </w:rPr>
      </w:pPr>
    </w:p>
    <w:p w14:paraId="55373C64" w14:textId="77777777" w:rsidR="00F60082" w:rsidRPr="00F60082" w:rsidRDefault="00F60082" w:rsidP="00F60082">
      <w:pPr>
        <w:ind w:right="-360" w:firstLine="0"/>
        <w:rPr>
          <w:b/>
          <w:bCs/>
          <w:sz w:val="20"/>
        </w:rPr>
      </w:pPr>
    </w:p>
    <w:p w14:paraId="4314A5D7" w14:textId="77777777" w:rsidR="00F60082" w:rsidRPr="00F60082" w:rsidRDefault="00F60082" w:rsidP="00F60082">
      <w:pPr>
        <w:ind w:right="-360" w:firstLine="0"/>
        <w:rPr>
          <w:b/>
          <w:bCs/>
          <w:sz w:val="20"/>
        </w:rPr>
      </w:pPr>
      <w:r w:rsidRPr="00F60082">
        <w:rPr>
          <w:b/>
          <w:bCs/>
          <w:sz w:val="20"/>
        </w:rPr>
        <w:t>WHEREAS, pursuant to section 5001 of the Coronavirus Aid, Relief, and Economic Security Act, Pub. L. No. 116-136, div. A, Title V (Mar. 27, 2020) (the “CARES Act”), the State of South Dakota has received federal funds that may only be used to cover costs that:  (a) are necessary expenditures incurred due to the public health emergency with respect to the Coronavirus Disease 2019 (COVID-19); (b) were not accounted for in the budget most recently approved as of March 27, 2020, for the State of South Dakota; and (c) were incurred during the period that begins on March 1, 2020, and ends on December 30, 2020; and</w:t>
      </w:r>
    </w:p>
    <w:p w14:paraId="0A2AF6F6" w14:textId="77777777" w:rsidR="00F60082" w:rsidRPr="00F60082" w:rsidRDefault="00F60082" w:rsidP="00F60082">
      <w:pPr>
        <w:ind w:right="-360" w:firstLine="0"/>
        <w:rPr>
          <w:b/>
          <w:bCs/>
          <w:sz w:val="20"/>
        </w:rPr>
      </w:pPr>
    </w:p>
    <w:p w14:paraId="2D50E448" w14:textId="77777777" w:rsidR="00F60082" w:rsidRPr="00F60082" w:rsidRDefault="00F60082" w:rsidP="00F60082">
      <w:pPr>
        <w:ind w:right="-360" w:firstLine="0"/>
        <w:rPr>
          <w:b/>
          <w:bCs/>
          <w:sz w:val="20"/>
        </w:rPr>
      </w:pPr>
      <w:r w:rsidRPr="00F60082">
        <w:rPr>
          <w:b/>
          <w:bCs/>
          <w:sz w:val="20"/>
        </w:rPr>
        <w:t>WHEREAS, Walworth County acknowledges that the State of South Dakota, in its sole discretion, may retain full use of these funds for the purposes delineated in the CARES Act; and</w:t>
      </w:r>
    </w:p>
    <w:p w14:paraId="13525861" w14:textId="77777777" w:rsidR="00F60082" w:rsidRPr="00F60082" w:rsidRDefault="00F60082" w:rsidP="00F60082">
      <w:pPr>
        <w:ind w:right="-360" w:firstLine="0"/>
        <w:rPr>
          <w:b/>
          <w:bCs/>
          <w:sz w:val="20"/>
        </w:rPr>
      </w:pPr>
    </w:p>
    <w:p w14:paraId="591539E2" w14:textId="77777777" w:rsidR="00F60082" w:rsidRPr="00F60082" w:rsidRDefault="00F60082" w:rsidP="00F60082">
      <w:pPr>
        <w:ind w:right="-360" w:firstLine="0"/>
        <w:rPr>
          <w:b/>
          <w:bCs/>
          <w:sz w:val="20"/>
        </w:rPr>
      </w:pPr>
      <w:r w:rsidRPr="00F60082">
        <w:rPr>
          <w:b/>
          <w:bCs/>
          <w:sz w:val="20"/>
        </w:rPr>
        <w:t>WHEREAS, Walworth County acknowledges that in order to provide financial assistance to counties and municipalities in South Dakota, the State of South Dakota, in its sole discretion, may allocate CARES Act funds Act on a statewide basis to reimburse counties and municipalities as delineated herein; and</w:t>
      </w:r>
    </w:p>
    <w:p w14:paraId="1E5A793B" w14:textId="77777777" w:rsidR="00F60082" w:rsidRPr="00F60082" w:rsidRDefault="00F60082" w:rsidP="00F60082">
      <w:pPr>
        <w:ind w:right="-360" w:firstLine="0"/>
        <w:rPr>
          <w:b/>
          <w:bCs/>
          <w:sz w:val="20"/>
        </w:rPr>
      </w:pPr>
    </w:p>
    <w:p w14:paraId="0FE99604" w14:textId="77777777" w:rsidR="00F60082" w:rsidRPr="00F60082" w:rsidRDefault="00F60082" w:rsidP="00F60082">
      <w:pPr>
        <w:ind w:right="-360" w:firstLine="0"/>
        <w:rPr>
          <w:b/>
          <w:bCs/>
          <w:sz w:val="20"/>
        </w:rPr>
      </w:pPr>
      <w:r w:rsidRPr="00F60082">
        <w:rPr>
          <w:b/>
          <w:bCs/>
          <w:sz w:val="20"/>
        </w:rPr>
        <w:t>WHEREAS, Walworth County seeks funding to reimburse eligible expenditures incurred due to the public health emergency with respect to COVID-19; and</w:t>
      </w:r>
    </w:p>
    <w:p w14:paraId="0F2CD92B" w14:textId="77777777" w:rsidR="00F60082" w:rsidRPr="00F60082" w:rsidRDefault="00F60082" w:rsidP="00F60082">
      <w:pPr>
        <w:ind w:right="-360" w:firstLine="0"/>
        <w:rPr>
          <w:b/>
          <w:bCs/>
          <w:sz w:val="20"/>
        </w:rPr>
      </w:pPr>
    </w:p>
    <w:p w14:paraId="46940590" w14:textId="77777777" w:rsidR="00F60082" w:rsidRPr="00F60082" w:rsidRDefault="00F60082" w:rsidP="00F60082">
      <w:pPr>
        <w:ind w:right="-360" w:firstLine="0"/>
        <w:rPr>
          <w:b/>
          <w:bCs/>
          <w:sz w:val="20"/>
        </w:rPr>
      </w:pPr>
      <w:r w:rsidRPr="00F60082">
        <w:rPr>
          <w:b/>
          <w:bCs/>
          <w:sz w:val="20"/>
        </w:rPr>
        <w:t>WHEREAS, Walworth County acknowledges that any request for reimbursement of expenditures will only be for expenditures that were not accounted for in the budget for 2020 County most recently approved as of March 27, 2020; and</w:t>
      </w:r>
    </w:p>
    <w:p w14:paraId="37A62EF8" w14:textId="77777777" w:rsidR="00F60082" w:rsidRPr="00F60082" w:rsidRDefault="00F60082" w:rsidP="00F60082">
      <w:pPr>
        <w:ind w:right="-360" w:firstLine="0"/>
        <w:rPr>
          <w:b/>
          <w:bCs/>
          <w:sz w:val="20"/>
        </w:rPr>
      </w:pPr>
    </w:p>
    <w:p w14:paraId="7D64A8C5" w14:textId="77777777" w:rsidR="00F60082" w:rsidRPr="00F60082" w:rsidRDefault="00F60082" w:rsidP="00F60082">
      <w:pPr>
        <w:ind w:right="-360" w:firstLine="0"/>
        <w:rPr>
          <w:b/>
          <w:bCs/>
          <w:sz w:val="20"/>
        </w:rPr>
      </w:pPr>
      <w:r w:rsidRPr="00F60082">
        <w:rPr>
          <w:b/>
          <w:bCs/>
          <w:sz w:val="20"/>
        </w:rPr>
        <w:t xml:space="preserve">WHEREAS, Walworth County acknowledges that it will only seek reimbursement for costs incurred during the period that begins on March 1, 2020, and ends on December 30, 2020; </w:t>
      </w:r>
    </w:p>
    <w:p w14:paraId="19AB951D" w14:textId="77777777" w:rsidR="00F60082" w:rsidRPr="00F60082" w:rsidRDefault="00F60082" w:rsidP="00F60082">
      <w:pPr>
        <w:ind w:right="-360" w:firstLine="0"/>
        <w:rPr>
          <w:b/>
          <w:bCs/>
          <w:sz w:val="20"/>
        </w:rPr>
      </w:pPr>
    </w:p>
    <w:p w14:paraId="668443A3" w14:textId="77777777" w:rsidR="00F60082" w:rsidRPr="00F60082" w:rsidRDefault="00F60082" w:rsidP="00F60082">
      <w:pPr>
        <w:ind w:right="-360" w:firstLine="0"/>
        <w:rPr>
          <w:b/>
          <w:bCs/>
          <w:sz w:val="20"/>
        </w:rPr>
      </w:pPr>
      <w:r w:rsidRPr="00F60082">
        <w:rPr>
          <w:b/>
          <w:bCs/>
          <w:sz w:val="20"/>
        </w:rPr>
        <w:t>NOW, THEREFORE BE IT RESOLVED by the County Commission of Walworth County that the chairman of the Walworth County Commission may execute any and all documents as required by the State in order to receive CARES Act funds.</w:t>
      </w:r>
    </w:p>
    <w:p w14:paraId="7B23B6B4" w14:textId="77777777" w:rsidR="00F60082" w:rsidRPr="00F60082" w:rsidRDefault="00F60082" w:rsidP="00F60082">
      <w:pPr>
        <w:ind w:right="-360" w:firstLine="0"/>
        <w:rPr>
          <w:b/>
          <w:bCs/>
          <w:sz w:val="20"/>
        </w:rPr>
      </w:pPr>
    </w:p>
    <w:p w14:paraId="24250636" w14:textId="77777777" w:rsidR="00F60082" w:rsidRPr="00F60082" w:rsidRDefault="00F60082" w:rsidP="00F60082">
      <w:pPr>
        <w:ind w:right="-360" w:firstLine="0"/>
        <w:rPr>
          <w:b/>
          <w:bCs/>
          <w:sz w:val="20"/>
        </w:rPr>
      </w:pPr>
      <w:r w:rsidRPr="00F60082">
        <w:rPr>
          <w:b/>
          <w:bCs/>
          <w:sz w:val="20"/>
        </w:rPr>
        <w:t>It is further</w:t>
      </w:r>
    </w:p>
    <w:p w14:paraId="3B6C11F8" w14:textId="77777777" w:rsidR="00F60082" w:rsidRPr="00F60082" w:rsidRDefault="00F60082" w:rsidP="00F60082">
      <w:pPr>
        <w:ind w:right="-360" w:firstLine="0"/>
        <w:rPr>
          <w:b/>
          <w:bCs/>
          <w:sz w:val="20"/>
        </w:rPr>
      </w:pPr>
    </w:p>
    <w:p w14:paraId="3BFA3474" w14:textId="77777777" w:rsidR="00F60082" w:rsidRPr="00F60082" w:rsidRDefault="00F60082" w:rsidP="00F60082">
      <w:pPr>
        <w:ind w:right="-360" w:firstLine="0"/>
        <w:rPr>
          <w:b/>
          <w:bCs/>
          <w:sz w:val="20"/>
        </w:rPr>
      </w:pPr>
      <w:r w:rsidRPr="00F60082">
        <w:rPr>
          <w:b/>
          <w:bCs/>
          <w:sz w:val="20"/>
        </w:rPr>
        <w:t>RESOLVED that any request for reimbursement will be only for those costs authorized by the State that:  (1) Are necessary expenditures incurred due to the public health emergency with respect to COVID-19; (2) Were not accounted for in the County budget most recently approved as of March 27, 2020; and (3) Were incurred during the period that begins on March 1, 2020, and ends on December 30, 2020.</w:t>
      </w:r>
    </w:p>
    <w:p w14:paraId="08BB2C6C" w14:textId="77777777" w:rsidR="00F60082" w:rsidRPr="00F60082" w:rsidRDefault="00F60082" w:rsidP="00F60082">
      <w:pPr>
        <w:ind w:right="-360" w:firstLine="0"/>
        <w:rPr>
          <w:b/>
          <w:bCs/>
          <w:sz w:val="20"/>
        </w:rPr>
      </w:pPr>
    </w:p>
    <w:p w14:paraId="0FA3DC64" w14:textId="77777777" w:rsidR="00F60082" w:rsidRPr="00F60082" w:rsidRDefault="00F60082" w:rsidP="00F60082">
      <w:pPr>
        <w:ind w:right="-360" w:firstLine="0"/>
        <w:rPr>
          <w:b/>
          <w:bCs/>
          <w:sz w:val="20"/>
        </w:rPr>
      </w:pPr>
      <w:r w:rsidRPr="00F60082">
        <w:rPr>
          <w:b/>
          <w:bCs/>
          <w:sz w:val="20"/>
        </w:rPr>
        <w:t>It is further</w:t>
      </w:r>
    </w:p>
    <w:p w14:paraId="1C4AA1CD" w14:textId="77777777" w:rsidR="00F60082" w:rsidRPr="00F60082" w:rsidRDefault="00F60082" w:rsidP="00F60082">
      <w:pPr>
        <w:ind w:right="-360" w:firstLine="0"/>
        <w:rPr>
          <w:b/>
          <w:bCs/>
          <w:sz w:val="20"/>
        </w:rPr>
      </w:pPr>
    </w:p>
    <w:p w14:paraId="762DF529" w14:textId="77777777" w:rsidR="00F60082" w:rsidRPr="00F60082" w:rsidRDefault="00F60082" w:rsidP="00F60082">
      <w:pPr>
        <w:ind w:right="-360" w:firstLine="0"/>
        <w:rPr>
          <w:b/>
          <w:bCs/>
          <w:sz w:val="20"/>
        </w:rPr>
      </w:pPr>
      <w:r w:rsidRPr="00F60082">
        <w:rPr>
          <w:b/>
          <w:bCs/>
          <w:sz w:val="20"/>
        </w:rPr>
        <w:t>RESOLVED that the County will not request reimbursement from the State under the CARES Act for costs for which the County previously received reimbursement, or for which the County has a reimbursement request pending before another source.</w:t>
      </w:r>
    </w:p>
    <w:p w14:paraId="5C230EDE" w14:textId="77777777" w:rsidR="00F60082" w:rsidRPr="00F60082" w:rsidRDefault="00F60082" w:rsidP="00F60082">
      <w:pPr>
        <w:ind w:right="-360" w:firstLine="0"/>
        <w:rPr>
          <w:b/>
          <w:bCs/>
          <w:sz w:val="20"/>
        </w:rPr>
      </w:pPr>
      <w:r w:rsidRPr="00F60082">
        <w:rPr>
          <w:b/>
          <w:bCs/>
          <w:sz w:val="20"/>
        </w:rPr>
        <w:t>Approved and adopted this7th day of July, 2020.</w:t>
      </w:r>
    </w:p>
    <w:p w14:paraId="47FE46EB" w14:textId="77777777" w:rsidR="00F60082" w:rsidRPr="00F60082" w:rsidRDefault="00F60082" w:rsidP="00F60082">
      <w:pPr>
        <w:ind w:right="-360" w:firstLine="0"/>
        <w:rPr>
          <w:b/>
          <w:bCs/>
          <w:sz w:val="20"/>
        </w:rPr>
      </w:pPr>
    </w:p>
    <w:p w14:paraId="00F39146" w14:textId="77777777" w:rsidR="00F60082" w:rsidRPr="00F60082" w:rsidRDefault="00F60082" w:rsidP="00F60082">
      <w:pPr>
        <w:ind w:right="-360" w:firstLine="0"/>
        <w:rPr>
          <w:b/>
          <w:bCs/>
          <w:sz w:val="20"/>
        </w:rPr>
      </w:pPr>
      <w:r w:rsidRPr="00F60082">
        <w:rPr>
          <w:b/>
          <w:bCs/>
          <w:sz w:val="20"/>
        </w:rPr>
        <w:tab/>
      </w:r>
      <w:r w:rsidRPr="00F60082">
        <w:rPr>
          <w:b/>
          <w:bCs/>
          <w:sz w:val="20"/>
        </w:rPr>
        <w:tab/>
      </w:r>
      <w:r w:rsidRPr="00F60082">
        <w:rPr>
          <w:b/>
          <w:bCs/>
          <w:sz w:val="20"/>
        </w:rPr>
        <w:tab/>
      </w:r>
      <w:r w:rsidRPr="00F60082">
        <w:rPr>
          <w:b/>
          <w:bCs/>
          <w:sz w:val="20"/>
        </w:rPr>
        <w:tab/>
      </w:r>
      <w:r w:rsidRPr="00F60082">
        <w:rPr>
          <w:b/>
          <w:bCs/>
          <w:sz w:val="20"/>
        </w:rPr>
        <w:tab/>
      </w:r>
      <w:r w:rsidRPr="00F60082">
        <w:rPr>
          <w:b/>
          <w:bCs/>
          <w:sz w:val="20"/>
        </w:rPr>
        <w:tab/>
      </w:r>
      <w:r w:rsidRPr="00F60082">
        <w:rPr>
          <w:b/>
          <w:bCs/>
          <w:sz w:val="20"/>
        </w:rPr>
        <w:tab/>
        <w:t>________________________________</w:t>
      </w:r>
    </w:p>
    <w:p w14:paraId="1B18CD20" w14:textId="77777777" w:rsidR="00F60082" w:rsidRPr="00F60082" w:rsidRDefault="00F60082" w:rsidP="00F60082">
      <w:pPr>
        <w:ind w:right="-360" w:firstLine="0"/>
        <w:rPr>
          <w:b/>
          <w:bCs/>
          <w:sz w:val="20"/>
        </w:rPr>
      </w:pPr>
      <w:r w:rsidRPr="00F60082">
        <w:rPr>
          <w:b/>
          <w:bCs/>
          <w:sz w:val="20"/>
        </w:rPr>
        <w:tab/>
      </w:r>
      <w:r w:rsidRPr="00F60082">
        <w:rPr>
          <w:b/>
          <w:bCs/>
          <w:sz w:val="20"/>
        </w:rPr>
        <w:tab/>
      </w:r>
      <w:r w:rsidRPr="00F60082">
        <w:rPr>
          <w:b/>
          <w:bCs/>
          <w:sz w:val="20"/>
        </w:rPr>
        <w:tab/>
      </w:r>
      <w:r w:rsidRPr="00F60082">
        <w:rPr>
          <w:b/>
          <w:bCs/>
          <w:sz w:val="20"/>
        </w:rPr>
        <w:tab/>
      </w:r>
      <w:r w:rsidRPr="00F60082">
        <w:rPr>
          <w:b/>
          <w:bCs/>
          <w:sz w:val="20"/>
        </w:rPr>
        <w:tab/>
      </w:r>
      <w:r w:rsidRPr="00F60082">
        <w:rPr>
          <w:b/>
          <w:bCs/>
          <w:sz w:val="20"/>
        </w:rPr>
        <w:tab/>
      </w:r>
      <w:r w:rsidRPr="00F60082">
        <w:rPr>
          <w:b/>
          <w:bCs/>
          <w:sz w:val="20"/>
        </w:rPr>
        <w:tab/>
        <w:t>Scott Schilling, Commission Chairman</w:t>
      </w:r>
    </w:p>
    <w:p w14:paraId="2181FBED" w14:textId="77777777" w:rsidR="00F60082" w:rsidRPr="00F60082" w:rsidRDefault="00F60082" w:rsidP="00F60082">
      <w:pPr>
        <w:ind w:right="-360" w:firstLine="0"/>
        <w:rPr>
          <w:b/>
          <w:bCs/>
          <w:sz w:val="20"/>
        </w:rPr>
      </w:pPr>
      <w:r w:rsidRPr="00F60082">
        <w:rPr>
          <w:b/>
          <w:bCs/>
          <w:sz w:val="20"/>
        </w:rPr>
        <w:tab/>
      </w:r>
      <w:r w:rsidRPr="00F60082">
        <w:rPr>
          <w:b/>
          <w:bCs/>
          <w:sz w:val="20"/>
        </w:rPr>
        <w:tab/>
      </w:r>
      <w:r w:rsidRPr="00F60082">
        <w:rPr>
          <w:b/>
          <w:bCs/>
          <w:sz w:val="20"/>
        </w:rPr>
        <w:tab/>
      </w:r>
      <w:r w:rsidRPr="00F60082">
        <w:rPr>
          <w:b/>
          <w:bCs/>
          <w:sz w:val="20"/>
        </w:rPr>
        <w:tab/>
      </w:r>
      <w:r w:rsidRPr="00F60082">
        <w:rPr>
          <w:b/>
          <w:bCs/>
          <w:sz w:val="20"/>
        </w:rPr>
        <w:tab/>
      </w:r>
      <w:r w:rsidRPr="00F60082">
        <w:rPr>
          <w:b/>
          <w:bCs/>
          <w:sz w:val="20"/>
        </w:rPr>
        <w:tab/>
      </w:r>
      <w:r w:rsidRPr="00F60082">
        <w:rPr>
          <w:b/>
          <w:bCs/>
          <w:sz w:val="20"/>
        </w:rPr>
        <w:tab/>
        <w:t>Walworth County, South Dakota</w:t>
      </w:r>
    </w:p>
    <w:p w14:paraId="12AA7407" w14:textId="77777777" w:rsidR="00F60082" w:rsidRPr="00F60082" w:rsidRDefault="00F60082" w:rsidP="00F60082">
      <w:pPr>
        <w:ind w:right="-360" w:firstLine="0"/>
        <w:rPr>
          <w:b/>
          <w:bCs/>
          <w:sz w:val="20"/>
        </w:rPr>
      </w:pPr>
      <w:r w:rsidRPr="00F60082">
        <w:rPr>
          <w:b/>
          <w:bCs/>
          <w:sz w:val="20"/>
        </w:rPr>
        <w:t>ATTEST:</w:t>
      </w:r>
    </w:p>
    <w:p w14:paraId="3031DFDD" w14:textId="77777777" w:rsidR="00F60082" w:rsidRPr="00F60082" w:rsidRDefault="00F60082" w:rsidP="00F60082">
      <w:pPr>
        <w:ind w:right="-360" w:firstLine="0"/>
        <w:rPr>
          <w:b/>
          <w:bCs/>
          <w:sz w:val="20"/>
        </w:rPr>
      </w:pPr>
    </w:p>
    <w:p w14:paraId="0465DCAB" w14:textId="77777777" w:rsidR="00F60082" w:rsidRPr="00F60082" w:rsidRDefault="00F60082" w:rsidP="00F60082">
      <w:pPr>
        <w:ind w:right="-360" w:firstLine="0"/>
        <w:rPr>
          <w:b/>
          <w:bCs/>
          <w:sz w:val="20"/>
        </w:rPr>
      </w:pPr>
      <w:r w:rsidRPr="00F60082">
        <w:rPr>
          <w:b/>
          <w:bCs/>
          <w:sz w:val="20"/>
        </w:rPr>
        <w:t>________________________________</w:t>
      </w:r>
    </w:p>
    <w:p w14:paraId="52CF50DE" w14:textId="77777777" w:rsidR="00F60082" w:rsidRPr="00F60082" w:rsidRDefault="00F60082" w:rsidP="00F60082">
      <w:pPr>
        <w:ind w:right="-360" w:firstLine="0"/>
        <w:rPr>
          <w:b/>
          <w:bCs/>
          <w:sz w:val="20"/>
        </w:rPr>
      </w:pPr>
      <w:r w:rsidRPr="00F60082">
        <w:rPr>
          <w:b/>
          <w:bCs/>
          <w:sz w:val="20"/>
        </w:rPr>
        <w:t>Rebecca Krein, Auditor</w:t>
      </w:r>
    </w:p>
    <w:p w14:paraId="765E3471" w14:textId="77777777" w:rsidR="00F60082" w:rsidRPr="00F60082" w:rsidRDefault="00F60082" w:rsidP="00F60082">
      <w:pPr>
        <w:ind w:right="-360" w:firstLine="0"/>
        <w:rPr>
          <w:b/>
          <w:bCs/>
          <w:sz w:val="20"/>
        </w:rPr>
      </w:pPr>
      <w:r w:rsidRPr="00F60082">
        <w:rPr>
          <w:b/>
          <w:bCs/>
          <w:sz w:val="20"/>
        </w:rPr>
        <w:t>Walworth County, South Dakota</w:t>
      </w:r>
    </w:p>
    <w:p w14:paraId="6E6E50D7" w14:textId="76ECD47C" w:rsidR="00F60082" w:rsidRDefault="00F60082" w:rsidP="00F60082">
      <w:pPr>
        <w:ind w:right="-360" w:firstLine="0"/>
        <w:rPr>
          <w:b/>
          <w:bCs/>
          <w:sz w:val="20"/>
        </w:rPr>
      </w:pPr>
    </w:p>
    <w:p w14:paraId="5842AEF6" w14:textId="77777777" w:rsidR="00F60082" w:rsidRDefault="00F60082" w:rsidP="00F60082">
      <w:pPr>
        <w:ind w:right="-360" w:firstLine="0"/>
        <w:rPr>
          <w:b/>
          <w:bCs/>
          <w:sz w:val="20"/>
        </w:rPr>
      </w:pPr>
    </w:p>
    <w:p w14:paraId="5AEE2BD7" w14:textId="56C79C22" w:rsidR="00F60082" w:rsidRDefault="002B5FE5" w:rsidP="00F60082">
      <w:pPr>
        <w:ind w:right="-360" w:firstLine="0"/>
        <w:rPr>
          <w:b/>
          <w:bCs/>
          <w:sz w:val="20"/>
        </w:rPr>
      </w:pPr>
      <w:r>
        <w:rPr>
          <w:b/>
          <w:bCs/>
          <w:sz w:val="20"/>
        </w:rPr>
        <w:t>COVID RECOVERY FUND REIMBURSEMENT AGREEMENT:</w:t>
      </w:r>
    </w:p>
    <w:p w14:paraId="42BDA755" w14:textId="0D2040EC" w:rsidR="002B5FE5" w:rsidRPr="002B5FE5" w:rsidRDefault="002B5FE5" w:rsidP="00F60082">
      <w:pPr>
        <w:ind w:right="-360" w:firstLine="0"/>
        <w:rPr>
          <w:sz w:val="20"/>
        </w:rPr>
      </w:pPr>
      <w:r>
        <w:rPr>
          <w:sz w:val="20"/>
        </w:rPr>
        <w:t xml:space="preserve">Houck moved and Martin seconded to approve signing the Local Government </w:t>
      </w:r>
      <w:proofErr w:type="spellStart"/>
      <w:r>
        <w:rPr>
          <w:sz w:val="20"/>
        </w:rPr>
        <w:t>Covid</w:t>
      </w:r>
      <w:proofErr w:type="spellEnd"/>
      <w:r>
        <w:rPr>
          <w:sz w:val="20"/>
        </w:rPr>
        <w:t xml:space="preserve"> Recovery Fund Reimbursement agreement. </w:t>
      </w:r>
      <w:r w:rsidRPr="002B5FE5">
        <w:rPr>
          <w:sz w:val="20"/>
        </w:rPr>
        <w:t xml:space="preserve">Voting </w:t>
      </w:r>
      <w:proofErr w:type="spellStart"/>
      <w:r w:rsidRPr="002B5FE5">
        <w:rPr>
          <w:sz w:val="20"/>
        </w:rPr>
        <w:t>Aye</w:t>
      </w:r>
      <w:proofErr w:type="spellEnd"/>
      <w:r w:rsidRPr="002B5FE5">
        <w:rPr>
          <w:sz w:val="20"/>
        </w:rPr>
        <w:t>: 5; Nay: 0. The motion was adopted.</w:t>
      </w:r>
    </w:p>
    <w:p w14:paraId="7CEBAD87" w14:textId="77777777" w:rsidR="00F60082" w:rsidRDefault="00F60082" w:rsidP="00F60082">
      <w:pPr>
        <w:ind w:right="-360" w:firstLine="0"/>
        <w:rPr>
          <w:b/>
          <w:bCs/>
          <w:sz w:val="20"/>
        </w:rPr>
      </w:pPr>
    </w:p>
    <w:p w14:paraId="0BBA061F" w14:textId="77777777" w:rsidR="00F60082" w:rsidRDefault="00F60082" w:rsidP="00F60082">
      <w:pPr>
        <w:ind w:right="-360" w:firstLine="0"/>
        <w:rPr>
          <w:b/>
          <w:bCs/>
          <w:sz w:val="20"/>
        </w:rPr>
      </w:pPr>
    </w:p>
    <w:p w14:paraId="7D5282E3" w14:textId="258EBC2B" w:rsidR="002B5FE5" w:rsidRDefault="002B5FE5" w:rsidP="00F60082">
      <w:pPr>
        <w:ind w:right="-360" w:firstLine="0"/>
        <w:rPr>
          <w:b/>
          <w:sz w:val="20"/>
        </w:rPr>
      </w:pPr>
      <w:r>
        <w:rPr>
          <w:b/>
          <w:sz w:val="20"/>
        </w:rPr>
        <w:t>NEW BUSINESS:</w:t>
      </w:r>
    </w:p>
    <w:p w14:paraId="6FD587A6" w14:textId="5F61AB23" w:rsidR="002B5FE5" w:rsidRDefault="002B5FE5" w:rsidP="00F60082">
      <w:pPr>
        <w:ind w:right="-360" w:firstLine="0"/>
        <w:rPr>
          <w:bCs/>
          <w:sz w:val="20"/>
        </w:rPr>
      </w:pPr>
      <w:r>
        <w:rPr>
          <w:bCs/>
          <w:sz w:val="20"/>
        </w:rPr>
        <w:t>Special meeting was scheduled for July 8</w:t>
      </w:r>
      <w:r w:rsidRPr="002B5FE5">
        <w:rPr>
          <w:bCs/>
          <w:sz w:val="20"/>
          <w:vertAlign w:val="superscript"/>
        </w:rPr>
        <w:t>th</w:t>
      </w:r>
      <w:r>
        <w:rPr>
          <w:bCs/>
          <w:sz w:val="20"/>
        </w:rPr>
        <w:t xml:space="preserve"> at 1:00 P.M.</w:t>
      </w:r>
    </w:p>
    <w:p w14:paraId="40EF3FF2" w14:textId="357505C6" w:rsidR="002B5FE5" w:rsidRDefault="002B5FE5" w:rsidP="00F60082">
      <w:pPr>
        <w:ind w:right="-360" w:firstLine="0"/>
        <w:rPr>
          <w:bCs/>
          <w:sz w:val="20"/>
        </w:rPr>
      </w:pPr>
    </w:p>
    <w:p w14:paraId="656B551E" w14:textId="5E85D8EA" w:rsidR="002B5FE5" w:rsidRPr="002B5FE5" w:rsidRDefault="002B5FE5" w:rsidP="00F60082">
      <w:pPr>
        <w:ind w:right="-360" w:firstLine="0"/>
        <w:rPr>
          <w:bCs/>
          <w:sz w:val="20"/>
        </w:rPr>
      </w:pPr>
      <w:r>
        <w:rPr>
          <w:bCs/>
          <w:sz w:val="20"/>
        </w:rPr>
        <w:t>Silbernagel informed the board that the EOC exercise is scheduled for July 17</w:t>
      </w:r>
      <w:r w:rsidRPr="002B5FE5">
        <w:rPr>
          <w:bCs/>
          <w:sz w:val="20"/>
          <w:vertAlign w:val="superscript"/>
        </w:rPr>
        <w:t>th</w:t>
      </w:r>
      <w:r>
        <w:rPr>
          <w:bCs/>
          <w:sz w:val="20"/>
        </w:rPr>
        <w:t xml:space="preserve"> at the Mobridge Fire Hall. </w:t>
      </w:r>
    </w:p>
    <w:p w14:paraId="42DD0025" w14:textId="77777777" w:rsidR="002B5FE5" w:rsidRDefault="002B5FE5" w:rsidP="00F60082">
      <w:pPr>
        <w:ind w:right="-360" w:firstLine="0"/>
        <w:rPr>
          <w:b/>
          <w:sz w:val="20"/>
        </w:rPr>
      </w:pPr>
    </w:p>
    <w:p w14:paraId="055E291F" w14:textId="617439DF" w:rsidR="001F1788" w:rsidRPr="00700F83" w:rsidRDefault="00D85551" w:rsidP="00F60082">
      <w:pPr>
        <w:ind w:right="-360" w:firstLine="0"/>
        <w:rPr>
          <w:sz w:val="20"/>
        </w:rPr>
      </w:pPr>
      <w:r w:rsidRPr="00700F83">
        <w:rPr>
          <w:b/>
          <w:sz w:val="20"/>
        </w:rPr>
        <w:t>ADJOURNMENT:</w:t>
      </w:r>
    </w:p>
    <w:p w14:paraId="53D38330" w14:textId="601C1DAF" w:rsidR="00AF18C7" w:rsidRDefault="00D604B3" w:rsidP="00F11A7E">
      <w:pPr>
        <w:ind w:left="-360" w:right="-360"/>
        <w:rPr>
          <w:sz w:val="20"/>
        </w:rPr>
      </w:pPr>
      <w:proofErr w:type="spellStart"/>
      <w:r>
        <w:rPr>
          <w:sz w:val="20"/>
        </w:rPr>
        <w:t>Holgard</w:t>
      </w:r>
      <w:proofErr w:type="spellEnd"/>
      <w:r w:rsidR="008C674B">
        <w:rPr>
          <w:sz w:val="20"/>
        </w:rPr>
        <w:t xml:space="preserve"> </w:t>
      </w:r>
      <w:r w:rsidR="00AF18C7" w:rsidRPr="00700F83">
        <w:rPr>
          <w:sz w:val="20"/>
        </w:rPr>
        <w:t xml:space="preserve">moved and </w:t>
      </w:r>
      <w:r w:rsidR="00CC3ABD">
        <w:rPr>
          <w:sz w:val="20"/>
        </w:rPr>
        <w:t>Martin</w:t>
      </w:r>
      <w:r w:rsidR="002A0022">
        <w:rPr>
          <w:sz w:val="20"/>
        </w:rPr>
        <w:t xml:space="preserve"> </w:t>
      </w:r>
      <w:r w:rsidR="00AF18C7" w:rsidRPr="00700F83">
        <w:rPr>
          <w:sz w:val="20"/>
        </w:rPr>
        <w:t>seconded that the Board of County Commissio</w:t>
      </w:r>
      <w:r w:rsidR="008C10D2">
        <w:rPr>
          <w:sz w:val="20"/>
        </w:rPr>
        <w:t xml:space="preserve">ners adjourn until the hour of </w:t>
      </w:r>
      <w:r w:rsidR="002B5FE5">
        <w:rPr>
          <w:sz w:val="20"/>
        </w:rPr>
        <w:t>1</w:t>
      </w:r>
      <w:r w:rsidR="008C10D2">
        <w:rPr>
          <w:sz w:val="20"/>
        </w:rPr>
        <w:t xml:space="preserve">:00 </w:t>
      </w:r>
      <w:r w:rsidR="002B5FE5">
        <w:rPr>
          <w:sz w:val="20"/>
        </w:rPr>
        <w:t>p</w:t>
      </w:r>
      <w:r w:rsidR="008C7E00">
        <w:rPr>
          <w:sz w:val="20"/>
        </w:rPr>
        <w:t>.</w:t>
      </w:r>
      <w:r w:rsidR="00AF18C7" w:rsidRPr="00700F83">
        <w:rPr>
          <w:sz w:val="20"/>
        </w:rPr>
        <w:t>m</w:t>
      </w:r>
      <w:r w:rsidR="008C7E00">
        <w:rPr>
          <w:sz w:val="20"/>
        </w:rPr>
        <w:t>.</w:t>
      </w:r>
      <w:r w:rsidR="00AF18C7" w:rsidRPr="00700F83">
        <w:rPr>
          <w:sz w:val="20"/>
        </w:rPr>
        <w:t xml:space="preserve"> </w:t>
      </w:r>
      <w:r w:rsidR="0082552E">
        <w:rPr>
          <w:sz w:val="20"/>
        </w:rPr>
        <w:t>Ju</w:t>
      </w:r>
      <w:r w:rsidR="002B5FE5">
        <w:rPr>
          <w:sz w:val="20"/>
        </w:rPr>
        <w:t>ly</w:t>
      </w:r>
      <w:r w:rsidR="0082552E">
        <w:rPr>
          <w:sz w:val="20"/>
        </w:rPr>
        <w:t xml:space="preserve"> </w:t>
      </w:r>
      <w:r w:rsidR="002B5FE5">
        <w:rPr>
          <w:sz w:val="20"/>
        </w:rPr>
        <w:t>8</w:t>
      </w:r>
      <w:r w:rsidR="00CC3ABD" w:rsidRPr="00CC3ABD">
        <w:rPr>
          <w:sz w:val="20"/>
          <w:vertAlign w:val="superscript"/>
        </w:rPr>
        <w:t>th</w:t>
      </w:r>
      <w:r w:rsidR="00583E3A">
        <w:rPr>
          <w:sz w:val="20"/>
        </w:rPr>
        <w:t>, 2020</w:t>
      </w:r>
      <w:r w:rsidR="005B239E" w:rsidRPr="00700F83">
        <w:rPr>
          <w:sz w:val="20"/>
        </w:rPr>
        <w:t xml:space="preserve">.  </w:t>
      </w:r>
      <w:r w:rsidR="005B706B">
        <w:rPr>
          <w:sz w:val="20"/>
        </w:rPr>
        <w:t xml:space="preserve">Voting </w:t>
      </w:r>
      <w:proofErr w:type="spellStart"/>
      <w:r w:rsidR="005B706B">
        <w:rPr>
          <w:sz w:val="20"/>
        </w:rPr>
        <w:t>Aye</w:t>
      </w:r>
      <w:proofErr w:type="spellEnd"/>
      <w:r w:rsidR="005B706B">
        <w:rPr>
          <w:sz w:val="20"/>
        </w:rPr>
        <w:t>: 5; Nay: 0. The motion was adopted.</w:t>
      </w:r>
    </w:p>
    <w:p w14:paraId="6FC4FC45" w14:textId="77777777" w:rsidR="00452CEC" w:rsidRDefault="00452CEC" w:rsidP="00F11A7E">
      <w:pPr>
        <w:ind w:left="-360" w:right="-360"/>
        <w:rPr>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4D6A1D12" w:rsidR="00ED34AF" w:rsidRDefault="00D604B3" w:rsidP="000253CF">
      <w:pPr>
        <w:ind w:left="-360" w:right="-360"/>
        <w:rPr>
          <w:sz w:val="20"/>
        </w:rPr>
      </w:pPr>
      <w:r>
        <w:rPr>
          <w:b/>
          <w:sz w:val="20"/>
        </w:rPr>
        <w:t>REBECCA KREIN</w:t>
      </w:r>
      <w:r w:rsidR="00ED34AF">
        <w:rPr>
          <w:b/>
          <w:sz w:val="20"/>
        </w:rPr>
        <w:t>,</w:t>
      </w:r>
      <w:r w:rsidR="004377C4">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2D0B33FD"/>
    <w:multiLevelType w:val="hybridMultilevel"/>
    <w:tmpl w:val="55180CEC"/>
    <w:lvl w:ilvl="0" w:tplc="7DB4E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9"/>
  </w:num>
  <w:num w:numId="4">
    <w:abstractNumId w:val="16"/>
  </w:num>
  <w:num w:numId="5">
    <w:abstractNumId w:val="13"/>
  </w:num>
  <w:num w:numId="6">
    <w:abstractNumId w:val="12"/>
  </w:num>
  <w:num w:numId="7">
    <w:abstractNumId w:val="2"/>
  </w:num>
  <w:num w:numId="8">
    <w:abstractNumId w:val="6"/>
  </w:num>
  <w:num w:numId="9">
    <w:abstractNumId w:val="4"/>
  </w:num>
  <w:num w:numId="10">
    <w:abstractNumId w:val="11"/>
  </w:num>
  <w:num w:numId="11">
    <w:abstractNumId w:val="8"/>
  </w:num>
  <w:num w:numId="12">
    <w:abstractNumId w:val="17"/>
  </w:num>
  <w:num w:numId="13">
    <w:abstractNumId w:val="15"/>
  </w:num>
  <w:num w:numId="14">
    <w:abstractNumId w:val="14"/>
  </w:num>
  <w:num w:numId="15">
    <w:abstractNumId w:val="18"/>
  </w:num>
  <w:num w:numId="16">
    <w:abstractNumId w:val="10"/>
  </w:num>
  <w:num w:numId="17">
    <w:abstractNumId w:val="5"/>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0922"/>
    <w:rsid w:val="000018D4"/>
    <w:rsid w:val="00002491"/>
    <w:rsid w:val="0000300E"/>
    <w:rsid w:val="000039E3"/>
    <w:rsid w:val="0001062F"/>
    <w:rsid w:val="00012225"/>
    <w:rsid w:val="000143BD"/>
    <w:rsid w:val="000144CF"/>
    <w:rsid w:val="00014BDD"/>
    <w:rsid w:val="00015967"/>
    <w:rsid w:val="00016C65"/>
    <w:rsid w:val="0001712D"/>
    <w:rsid w:val="00020700"/>
    <w:rsid w:val="00021500"/>
    <w:rsid w:val="00021C6E"/>
    <w:rsid w:val="00024836"/>
    <w:rsid w:val="00024C1E"/>
    <w:rsid w:val="0002536D"/>
    <w:rsid w:val="000253CF"/>
    <w:rsid w:val="0002747A"/>
    <w:rsid w:val="000315F9"/>
    <w:rsid w:val="000329BF"/>
    <w:rsid w:val="00032C5C"/>
    <w:rsid w:val="0003412E"/>
    <w:rsid w:val="00034AC1"/>
    <w:rsid w:val="00035ADB"/>
    <w:rsid w:val="000360D1"/>
    <w:rsid w:val="0003761E"/>
    <w:rsid w:val="00043782"/>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4CFE"/>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0F8B"/>
    <w:rsid w:val="000930C6"/>
    <w:rsid w:val="00095A5F"/>
    <w:rsid w:val="00095B6B"/>
    <w:rsid w:val="0009695A"/>
    <w:rsid w:val="000973A8"/>
    <w:rsid w:val="000A300F"/>
    <w:rsid w:val="000A4D3A"/>
    <w:rsid w:val="000B0FB9"/>
    <w:rsid w:val="000B104F"/>
    <w:rsid w:val="000B42CA"/>
    <w:rsid w:val="000B5357"/>
    <w:rsid w:val="000B5B9C"/>
    <w:rsid w:val="000C058E"/>
    <w:rsid w:val="000D0531"/>
    <w:rsid w:val="000D0C6F"/>
    <w:rsid w:val="000D2DC1"/>
    <w:rsid w:val="000D6A55"/>
    <w:rsid w:val="000D74BD"/>
    <w:rsid w:val="000D762A"/>
    <w:rsid w:val="000E4022"/>
    <w:rsid w:val="000E47CC"/>
    <w:rsid w:val="000E5117"/>
    <w:rsid w:val="000E578F"/>
    <w:rsid w:val="000E670C"/>
    <w:rsid w:val="000E6837"/>
    <w:rsid w:val="000F03AF"/>
    <w:rsid w:val="000F0848"/>
    <w:rsid w:val="000F0959"/>
    <w:rsid w:val="000F0FE1"/>
    <w:rsid w:val="000F541E"/>
    <w:rsid w:val="00103472"/>
    <w:rsid w:val="00103646"/>
    <w:rsid w:val="00105916"/>
    <w:rsid w:val="001072B6"/>
    <w:rsid w:val="001124E7"/>
    <w:rsid w:val="00112919"/>
    <w:rsid w:val="00113575"/>
    <w:rsid w:val="001142E0"/>
    <w:rsid w:val="00115127"/>
    <w:rsid w:val="00117B00"/>
    <w:rsid w:val="00123CF9"/>
    <w:rsid w:val="00125B40"/>
    <w:rsid w:val="00126077"/>
    <w:rsid w:val="0013048C"/>
    <w:rsid w:val="00130F7A"/>
    <w:rsid w:val="001353A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0091"/>
    <w:rsid w:val="001835E0"/>
    <w:rsid w:val="00185E49"/>
    <w:rsid w:val="001923BC"/>
    <w:rsid w:val="00192C80"/>
    <w:rsid w:val="00195484"/>
    <w:rsid w:val="00195E32"/>
    <w:rsid w:val="001A0DC4"/>
    <w:rsid w:val="001A1891"/>
    <w:rsid w:val="001A18B5"/>
    <w:rsid w:val="001A1B49"/>
    <w:rsid w:val="001A2A22"/>
    <w:rsid w:val="001A2BD4"/>
    <w:rsid w:val="001A30D8"/>
    <w:rsid w:val="001A4DA5"/>
    <w:rsid w:val="001A50E7"/>
    <w:rsid w:val="001A5262"/>
    <w:rsid w:val="001A5E38"/>
    <w:rsid w:val="001A6084"/>
    <w:rsid w:val="001A64D2"/>
    <w:rsid w:val="001A7091"/>
    <w:rsid w:val="001A7270"/>
    <w:rsid w:val="001A764C"/>
    <w:rsid w:val="001B1113"/>
    <w:rsid w:val="001B111D"/>
    <w:rsid w:val="001B2A0E"/>
    <w:rsid w:val="001B2CDF"/>
    <w:rsid w:val="001B31A9"/>
    <w:rsid w:val="001B5EE1"/>
    <w:rsid w:val="001B6289"/>
    <w:rsid w:val="001B6BF5"/>
    <w:rsid w:val="001C0723"/>
    <w:rsid w:val="001C1C5C"/>
    <w:rsid w:val="001C2486"/>
    <w:rsid w:val="001C49DE"/>
    <w:rsid w:val="001C6D1B"/>
    <w:rsid w:val="001C7840"/>
    <w:rsid w:val="001D0FEF"/>
    <w:rsid w:val="001D14CA"/>
    <w:rsid w:val="001D1580"/>
    <w:rsid w:val="001D18AB"/>
    <w:rsid w:val="001D1AEB"/>
    <w:rsid w:val="001D60A0"/>
    <w:rsid w:val="001E1660"/>
    <w:rsid w:val="001E1F36"/>
    <w:rsid w:val="001E3FA6"/>
    <w:rsid w:val="001E486B"/>
    <w:rsid w:val="001E7E7C"/>
    <w:rsid w:val="001F1788"/>
    <w:rsid w:val="001F6731"/>
    <w:rsid w:val="001F6959"/>
    <w:rsid w:val="001F6A10"/>
    <w:rsid w:val="002012F4"/>
    <w:rsid w:val="00201B15"/>
    <w:rsid w:val="002058D6"/>
    <w:rsid w:val="00212490"/>
    <w:rsid w:val="00212DD9"/>
    <w:rsid w:val="00215CF2"/>
    <w:rsid w:val="002172A0"/>
    <w:rsid w:val="002178B5"/>
    <w:rsid w:val="0022009C"/>
    <w:rsid w:val="0022066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05CF"/>
    <w:rsid w:val="0025292E"/>
    <w:rsid w:val="00255FA4"/>
    <w:rsid w:val="00256AEC"/>
    <w:rsid w:val="00260A75"/>
    <w:rsid w:val="00261122"/>
    <w:rsid w:val="00262BA1"/>
    <w:rsid w:val="002649FE"/>
    <w:rsid w:val="00264F83"/>
    <w:rsid w:val="002656FD"/>
    <w:rsid w:val="00266AC7"/>
    <w:rsid w:val="00267CFE"/>
    <w:rsid w:val="0027236B"/>
    <w:rsid w:val="002760ED"/>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4A87"/>
    <w:rsid w:val="00294FD6"/>
    <w:rsid w:val="002952FE"/>
    <w:rsid w:val="00296B84"/>
    <w:rsid w:val="002974B9"/>
    <w:rsid w:val="002A0022"/>
    <w:rsid w:val="002A0301"/>
    <w:rsid w:val="002A211E"/>
    <w:rsid w:val="002A2972"/>
    <w:rsid w:val="002A4F1E"/>
    <w:rsid w:val="002A4F49"/>
    <w:rsid w:val="002A623B"/>
    <w:rsid w:val="002A66B0"/>
    <w:rsid w:val="002A7788"/>
    <w:rsid w:val="002B0E8F"/>
    <w:rsid w:val="002B1470"/>
    <w:rsid w:val="002B1C9F"/>
    <w:rsid w:val="002B2687"/>
    <w:rsid w:val="002B41ED"/>
    <w:rsid w:val="002B4902"/>
    <w:rsid w:val="002B4B1D"/>
    <w:rsid w:val="002B5FE5"/>
    <w:rsid w:val="002B65FF"/>
    <w:rsid w:val="002C01D6"/>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1E04"/>
    <w:rsid w:val="00322CC2"/>
    <w:rsid w:val="003256F5"/>
    <w:rsid w:val="00325BC0"/>
    <w:rsid w:val="003272FA"/>
    <w:rsid w:val="003276CE"/>
    <w:rsid w:val="00330389"/>
    <w:rsid w:val="00330E2B"/>
    <w:rsid w:val="00340A58"/>
    <w:rsid w:val="00344188"/>
    <w:rsid w:val="0034472F"/>
    <w:rsid w:val="00345966"/>
    <w:rsid w:val="00345E13"/>
    <w:rsid w:val="00346C01"/>
    <w:rsid w:val="003500AA"/>
    <w:rsid w:val="00351072"/>
    <w:rsid w:val="00352C9D"/>
    <w:rsid w:val="00353DCC"/>
    <w:rsid w:val="003540E6"/>
    <w:rsid w:val="00355392"/>
    <w:rsid w:val="00356254"/>
    <w:rsid w:val="0035794D"/>
    <w:rsid w:val="00357F53"/>
    <w:rsid w:val="003607CF"/>
    <w:rsid w:val="00361235"/>
    <w:rsid w:val="00364138"/>
    <w:rsid w:val="00364D37"/>
    <w:rsid w:val="0037168C"/>
    <w:rsid w:val="00371819"/>
    <w:rsid w:val="00373BD8"/>
    <w:rsid w:val="00375F87"/>
    <w:rsid w:val="00376F67"/>
    <w:rsid w:val="00381D2C"/>
    <w:rsid w:val="00382E69"/>
    <w:rsid w:val="00384B0F"/>
    <w:rsid w:val="00386F5D"/>
    <w:rsid w:val="00390791"/>
    <w:rsid w:val="00391245"/>
    <w:rsid w:val="0039345E"/>
    <w:rsid w:val="0039349F"/>
    <w:rsid w:val="00393B94"/>
    <w:rsid w:val="00393E7D"/>
    <w:rsid w:val="003964B0"/>
    <w:rsid w:val="00396646"/>
    <w:rsid w:val="00396B2A"/>
    <w:rsid w:val="00397B12"/>
    <w:rsid w:val="003A0601"/>
    <w:rsid w:val="003A2916"/>
    <w:rsid w:val="003A3CFA"/>
    <w:rsid w:val="003A3D2B"/>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0C3"/>
    <w:rsid w:val="003F0387"/>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2058"/>
    <w:rsid w:val="004438C7"/>
    <w:rsid w:val="00444127"/>
    <w:rsid w:val="00450832"/>
    <w:rsid w:val="00450BA7"/>
    <w:rsid w:val="00451E8B"/>
    <w:rsid w:val="00452CEC"/>
    <w:rsid w:val="00452DDE"/>
    <w:rsid w:val="0045333E"/>
    <w:rsid w:val="00457D9D"/>
    <w:rsid w:val="00461198"/>
    <w:rsid w:val="00463439"/>
    <w:rsid w:val="00467250"/>
    <w:rsid w:val="00471E2E"/>
    <w:rsid w:val="004735CC"/>
    <w:rsid w:val="00473CFB"/>
    <w:rsid w:val="004743FE"/>
    <w:rsid w:val="00474755"/>
    <w:rsid w:val="00474D62"/>
    <w:rsid w:val="00476878"/>
    <w:rsid w:val="0047730B"/>
    <w:rsid w:val="00484A5C"/>
    <w:rsid w:val="00487C28"/>
    <w:rsid w:val="0049289C"/>
    <w:rsid w:val="00492BD5"/>
    <w:rsid w:val="004A10CC"/>
    <w:rsid w:val="004A193E"/>
    <w:rsid w:val="004A2C7A"/>
    <w:rsid w:val="004A4F97"/>
    <w:rsid w:val="004A7B3E"/>
    <w:rsid w:val="004B079F"/>
    <w:rsid w:val="004B084B"/>
    <w:rsid w:val="004B2935"/>
    <w:rsid w:val="004B3B92"/>
    <w:rsid w:val="004B4403"/>
    <w:rsid w:val="004B4A1B"/>
    <w:rsid w:val="004C1ECE"/>
    <w:rsid w:val="004C2BA9"/>
    <w:rsid w:val="004C6FD5"/>
    <w:rsid w:val="004C7104"/>
    <w:rsid w:val="004C75BF"/>
    <w:rsid w:val="004D06D3"/>
    <w:rsid w:val="004D2D51"/>
    <w:rsid w:val="004D2F41"/>
    <w:rsid w:val="004D3173"/>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5046"/>
    <w:rsid w:val="005352EB"/>
    <w:rsid w:val="00535F10"/>
    <w:rsid w:val="00535FD4"/>
    <w:rsid w:val="00541196"/>
    <w:rsid w:val="005420C1"/>
    <w:rsid w:val="005428CF"/>
    <w:rsid w:val="005466AE"/>
    <w:rsid w:val="00547FD2"/>
    <w:rsid w:val="005502D1"/>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77E28"/>
    <w:rsid w:val="005802FD"/>
    <w:rsid w:val="0058039F"/>
    <w:rsid w:val="005803C8"/>
    <w:rsid w:val="00580F1E"/>
    <w:rsid w:val="005816D9"/>
    <w:rsid w:val="00581820"/>
    <w:rsid w:val="005818F0"/>
    <w:rsid w:val="00583E3A"/>
    <w:rsid w:val="0058464C"/>
    <w:rsid w:val="0058523A"/>
    <w:rsid w:val="00587870"/>
    <w:rsid w:val="0059025E"/>
    <w:rsid w:val="00590C1E"/>
    <w:rsid w:val="005916AB"/>
    <w:rsid w:val="00592008"/>
    <w:rsid w:val="00592300"/>
    <w:rsid w:val="005925CE"/>
    <w:rsid w:val="00593C83"/>
    <w:rsid w:val="00594504"/>
    <w:rsid w:val="0059564C"/>
    <w:rsid w:val="0059671C"/>
    <w:rsid w:val="00596FFE"/>
    <w:rsid w:val="005975A2"/>
    <w:rsid w:val="00597C2A"/>
    <w:rsid w:val="005A1F61"/>
    <w:rsid w:val="005A342D"/>
    <w:rsid w:val="005A5DE8"/>
    <w:rsid w:val="005B1CA2"/>
    <w:rsid w:val="005B1F5C"/>
    <w:rsid w:val="005B239E"/>
    <w:rsid w:val="005B34F8"/>
    <w:rsid w:val="005B3DE6"/>
    <w:rsid w:val="005B4398"/>
    <w:rsid w:val="005B4DA4"/>
    <w:rsid w:val="005B706B"/>
    <w:rsid w:val="005C07F1"/>
    <w:rsid w:val="005C15BB"/>
    <w:rsid w:val="005C1E41"/>
    <w:rsid w:val="005C2608"/>
    <w:rsid w:val="005C41B4"/>
    <w:rsid w:val="005D0CAB"/>
    <w:rsid w:val="005D1399"/>
    <w:rsid w:val="005D20AA"/>
    <w:rsid w:val="005D3127"/>
    <w:rsid w:val="005D3DB7"/>
    <w:rsid w:val="005D6FEF"/>
    <w:rsid w:val="005D75A6"/>
    <w:rsid w:val="005E2A5F"/>
    <w:rsid w:val="005E2DC8"/>
    <w:rsid w:val="005E2E46"/>
    <w:rsid w:val="005E3CC3"/>
    <w:rsid w:val="005E4875"/>
    <w:rsid w:val="005E5C95"/>
    <w:rsid w:val="005E7EB8"/>
    <w:rsid w:val="005F221B"/>
    <w:rsid w:val="005F2F9F"/>
    <w:rsid w:val="005F3450"/>
    <w:rsid w:val="005F3665"/>
    <w:rsid w:val="005F4299"/>
    <w:rsid w:val="005F7924"/>
    <w:rsid w:val="006024CC"/>
    <w:rsid w:val="006032EB"/>
    <w:rsid w:val="00604C79"/>
    <w:rsid w:val="00606BFA"/>
    <w:rsid w:val="00607303"/>
    <w:rsid w:val="00612F79"/>
    <w:rsid w:val="006143B0"/>
    <w:rsid w:val="006177C8"/>
    <w:rsid w:val="00620941"/>
    <w:rsid w:val="00623A0F"/>
    <w:rsid w:val="006254B2"/>
    <w:rsid w:val="00626AE2"/>
    <w:rsid w:val="00632859"/>
    <w:rsid w:val="006406ED"/>
    <w:rsid w:val="00641141"/>
    <w:rsid w:val="00641A0B"/>
    <w:rsid w:val="00641E2E"/>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1A2E"/>
    <w:rsid w:val="0067267E"/>
    <w:rsid w:val="00675156"/>
    <w:rsid w:val="00676673"/>
    <w:rsid w:val="00676BBB"/>
    <w:rsid w:val="0068055B"/>
    <w:rsid w:val="00681A3C"/>
    <w:rsid w:val="00681E03"/>
    <w:rsid w:val="00681E23"/>
    <w:rsid w:val="00682C12"/>
    <w:rsid w:val="006839C6"/>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5A8D"/>
    <w:rsid w:val="006C6169"/>
    <w:rsid w:val="006C7CAC"/>
    <w:rsid w:val="006D1580"/>
    <w:rsid w:val="006D2E3F"/>
    <w:rsid w:val="006D3A88"/>
    <w:rsid w:val="006D5C37"/>
    <w:rsid w:val="006E204B"/>
    <w:rsid w:val="006E20B0"/>
    <w:rsid w:val="006E3BF8"/>
    <w:rsid w:val="006E3F9D"/>
    <w:rsid w:val="006E6863"/>
    <w:rsid w:val="006E6DC0"/>
    <w:rsid w:val="006E7CB0"/>
    <w:rsid w:val="006F13B3"/>
    <w:rsid w:val="006F5897"/>
    <w:rsid w:val="006F6966"/>
    <w:rsid w:val="006F7332"/>
    <w:rsid w:val="006F7A69"/>
    <w:rsid w:val="007005CE"/>
    <w:rsid w:val="00700F83"/>
    <w:rsid w:val="007014B2"/>
    <w:rsid w:val="00701ADF"/>
    <w:rsid w:val="00703AF1"/>
    <w:rsid w:val="007061DA"/>
    <w:rsid w:val="00707FA2"/>
    <w:rsid w:val="007102CE"/>
    <w:rsid w:val="007114D1"/>
    <w:rsid w:val="00711E9A"/>
    <w:rsid w:val="00713262"/>
    <w:rsid w:val="007132C8"/>
    <w:rsid w:val="0071404B"/>
    <w:rsid w:val="00715D63"/>
    <w:rsid w:val="00715DE5"/>
    <w:rsid w:val="007169EB"/>
    <w:rsid w:val="00716AA8"/>
    <w:rsid w:val="00716AE5"/>
    <w:rsid w:val="007202C8"/>
    <w:rsid w:val="00720E73"/>
    <w:rsid w:val="00721229"/>
    <w:rsid w:val="00721918"/>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1938"/>
    <w:rsid w:val="00762A11"/>
    <w:rsid w:val="007636A1"/>
    <w:rsid w:val="00765EF9"/>
    <w:rsid w:val="00766145"/>
    <w:rsid w:val="007662F6"/>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2EC"/>
    <w:rsid w:val="007969FC"/>
    <w:rsid w:val="0079705B"/>
    <w:rsid w:val="007A006C"/>
    <w:rsid w:val="007A0449"/>
    <w:rsid w:val="007A142E"/>
    <w:rsid w:val="007A1B91"/>
    <w:rsid w:val="007A233A"/>
    <w:rsid w:val="007A27A3"/>
    <w:rsid w:val="007A327C"/>
    <w:rsid w:val="007A32F0"/>
    <w:rsid w:val="007B0911"/>
    <w:rsid w:val="007B1881"/>
    <w:rsid w:val="007B2112"/>
    <w:rsid w:val="007B2EDD"/>
    <w:rsid w:val="007B309A"/>
    <w:rsid w:val="007B3BF4"/>
    <w:rsid w:val="007B6EFF"/>
    <w:rsid w:val="007C31D6"/>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24FD"/>
    <w:rsid w:val="007F2B1D"/>
    <w:rsid w:val="007F3CE3"/>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B56"/>
    <w:rsid w:val="00821B79"/>
    <w:rsid w:val="008222CF"/>
    <w:rsid w:val="00822F3E"/>
    <w:rsid w:val="0082552E"/>
    <w:rsid w:val="008259CE"/>
    <w:rsid w:val="008267DB"/>
    <w:rsid w:val="00827275"/>
    <w:rsid w:val="00830A04"/>
    <w:rsid w:val="00832A61"/>
    <w:rsid w:val="0083399B"/>
    <w:rsid w:val="008343A5"/>
    <w:rsid w:val="00835249"/>
    <w:rsid w:val="00836722"/>
    <w:rsid w:val="0083778D"/>
    <w:rsid w:val="008402B5"/>
    <w:rsid w:val="008434CC"/>
    <w:rsid w:val="00845309"/>
    <w:rsid w:val="00847B02"/>
    <w:rsid w:val="008510F8"/>
    <w:rsid w:val="0085170E"/>
    <w:rsid w:val="008536E3"/>
    <w:rsid w:val="008543EA"/>
    <w:rsid w:val="00854551"/>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0297"/>
    <w:rsid w:val="0089153E"/>
    <w:rsid w:val="00891D4C"/>
    <w:rsid w:val="00891E78"/>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B24C6"/>
    <w:rsid w:val="008B3D2A"/>
    <w:rsid w:val="008B51D4"/>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AD1"/>
    <w:rsid w:val="00906B5E"/>
    <w:rsid w:val="009071A7"/>
    <w:rsid w:val="009133B7"/>
    <w:rsid w:val="0091776B"/>
    <w:rsid w:val="00921107"/>
    <w:rsid w:val="0092319D"/>
    <w:rsid w:val="00924B02"/>
    <w:rsid w:val="00925382"/>
    <w:rsid w:val="00926650"/>
    <w:rsid w:val="009271BB"/>
    <w:rsid w:val="00930156"/>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1735"/>
    <w:rsid w:val="009640D9"/>
    <w:rsid w:val="009676AB"/>
    <w:rsid w:val="0097155C"/>
    <w:rsid w:val="00973348"/>
    <w:rsid w:val="0097446F"/>
    <w:rsid w:val="009763C5"/>
    <w:rsid w:val="009765A4"/>
    <w:rsid w:val="0097796F"/>
    <w:rsid w:val="00977AB0"/>
    <w:rsid w:val="00980E6C"/>
    <w:rsid w:val="00982AA6"/>
    <w:rsid w:val="00983B62"/>
    <w:rsid w:val="009853A1"/>
    <w:rsid w:val="00986A63"/>
    <w:rsid w:val="00990DE4"/>
    <w:rsid w:val="009930B3"/>
    <w:rsid w:val="00993E9B"/>
    <w:rsid w:val="00995B69"/>
    <w:rsid w:val="009A0DFF"/>
    <w:rsid w:val="009A21FC"/>
    <w:rsid w:val="009A496B"/>
    <w:rsid w:val="009A558B"/>
    <w:rsid w:val="009A6A02"/>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E24"/>
    <w:rsid w:val="009F22A2"/>
    <w:rsid w:val="009F25B6"/>
    <w:rsid w:val="009F29C5"/>
    <w:rsid w:val="009F2B8D"/>
    <w:rsid w:val="009F64C6"/>
    <w:rsid w:val="00A0346E"/>
    <w:rsid w:val="00A03963"/>
    <w:rsid w:val="00A040A2"/>
    <w:rsid w:val="00A04B60"/>
    <w:rsid w:val="00A07667"/>
    <w:rsid w:val="00A078D8"/>
    <w:rsid w:val="00A1212C"/>
    <w:rsid w:val="00A13C63"/>
    <w:rsid w:val="00A148B9"/>
    <w:rsid w:val="00A162DA"/>
    <w:rsid w:val="00A163E0"/>
    <w:rsid w:val="00A16445"/>
    <w:rsid w:val="00A1665A"/>
    <w:rsid w:val="00A1668D"/>
    <w:rsid w:val="00A16F51"/>
    <w:rsid w:val="00A2022F"/>
    <w:rsid w:val="00A21A6A"/>
    <w:rsid w:val="00A23A45"/>
    <w:rsid w:val="00A24D5C"/>
    <w:rsid w:val="00A25ABA"/>
    <w:rsid w:val="00A30AE4"/>
    <w:rsid w:val="00A316A0"/>
    <w:rsid w:val="00A3172B"/>
    <w:rsid w:val="00A32E2D"/>
    <w:rsid w:val="00A34108"/>
    <w:rsid w:val="00A36173"/>
    <w:rsid w:val="00A3793E"/>
    <w:rsid w:val="00A425C9"/>
    <w:rsid w:val="00A42B92"/>
    <w:rsid w:val="00A42F8B"/>
    <w:rsid w:val="00A436A0"/>
    <w:rsid w:val="00A51CF2"/>
    <w:rsid w:val="00A533FE"/>
    <w:rsid w:val="00A54C74"/>
    <w:rsid w:val="00A55011"/>
    <w:rsid w:val="00A56B41"/>
    <w:rsid w:val="00A56E70"/>
    <w:rsid w:val="00A60A6D"/>
    <w:rsid w:val="00A60EBE"/>
    <w:rsid w:val="00A6661B"/>
    <w:rsid w:val="00A678EF"/>
    <w:rsid w:val="00A7324A"/>
    <w:rsid w:val="00A737AB"/>
    <w:rsid w:val="00A7380C"/>
    <w:rsid w:val="00A73C5D"/>
    <w:rsid w:val="00A77D1D"/>
    <w:rsid w:val="00A800A5"/>
    <w:rsid w:val="00A820EA"/>
    <w:rsid w:val="00A835FF"/>
    <w:rsid w:val="00A83CBF"/>
    <w:rsid w:val="00A8518B"/>
    <w:rsid w:val="00A87435"/>
    <w:rsid w:val="00A90D3D"/>
    <w:rsid w:val="00A92201"/>
    <w:rsid w:val="00A94499"/>
    <w:rsid w:val="00A94604"/>
    <w:rsid w:val="00A94831"/>
    <w:rsid w:val="00A94CBA"/>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46A1"/>
    <w:rsid w:val="00AB5A83"/>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316"/>
    <w:rsid w:val="00AD35C7"/>
    <w:rsid w:val="00AD4246"/>
    <w:rsid w:val="00AD5F37"/>
    <w:rsid w:val="00AD63BB"/>
    <w:rsid w:val="00AD6E93"/>
    <w:rsid w:val="00AD6EE6"/>
    <w:rsid w:val="00AD79EC"/>
    <w:rsid w:val="00AE029A"/>
    <w:rsid w:val="00AE03BC"/>
    <w:rsid w:val="00AE1C4A"/>
    <w:rsid w:val="00AE2C53"/>
    <w:rsid w:val="00AE303E"/>
    <w:rsid w:val="00AE3D61"/>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0284"/>
    <w:rsid w:val="00B212E1"/>
    <w:rsid w:val="00B24A5F"/>
    <w:rsid w:val="00B27C2E"/>
    <w:rsid w:val="00B27D1E"/>
    <w:rsid w:val="00B30271"/>
    <w:rsid w:val="00B30491"/>
    <w:rsid w:val="00B3143A"/>
    <w:rsid w:val="00B324EC"/>
    <w:rsid w:val="00B32A47"/>
    <w:rsid w:val="00B341C8"/>
    <w:rsid w:val="00B35AB6"/>
    <w:rsid w:val="00B35AB8"/>
    <w:rsid w:val="00B369AD"/>
    <w:rsid w:val="00B417CD"/>
    <w:rsid w:val="00B43B05"/>
    <w:rsid w:val="00B44087"/>
    <w:rsid w:val="00B445C5"/>
    <w:rsid w:val="00B4528B"/>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80F"/>
    <w:rsid w:val="00B86AA1"/>
    <w:rsid w:val="00B910EB"/>
    <w:rsid w:val="00B92587"/>
    <w:rsid w:val="00B93856"/>
    <w:rsid w:val="00B9430A"/>
    <w:rsid w:val="00B95F3B"/>
    <w:rsid w:val="00B97E86"/>
    <w:rsid w:val="00BA04FE"/>
    <w:rsid w:val="00BA073B"/>
    <w:rsid w:val="00BA0791"/>
    <w:rsid w:val="00BA18FC"/>
    <w:rsid w:val="00BA2A20"/>
    <w:rsid w:val="00BA2AEF"/>
    <w:rsid w:val="00BA2F6E"/>
    <w:rsid w:val="00BA363D"/>
    <w:rsid w:val="00BA44BC"/>
    <w:rsid w:val="00BA6997"/>
    <w:rsid w:val="00BA6BAE"/>
    <w:rsid w:val="00BA7686"/>
    <w:rsid w:val="00BA7FCF"/>
    <w:rsid w:val="00BB0032"/>
    <w:rsid w:val="00BB079C"/>
    <w:rsid w:val="00BB3531"/>
    <w:rsid w:val="00BB3542"/>
    <w:rsid w:val="00BB50AE"/>
    <w:rsid w:val="00BB583C"/>
    <w:rsid w:val="00BB58FD"/>
    <w:rsid w:val="00BB5C19"/>
    <w:rsid w:val="00BC5B2D"/>
    <w:rsid w:val="00BC637A"/>
    <w:rsid w:val="00BC707F"/>
    <w:rsid w:val="00BD1CD9"/>
    <w:rsid w:val="00BD2DEC"/>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985"/>
    <w:rsid w:val="00BF6BE0"/>
    <w:rsid w:val="00BF6C59"/>
    <w:rsid w:val="00C002E3"/>
    <w:rsid w:val="00C04017"/>
    <w:rsid w:val="00C051B2"/>
    <w:rsid w:val="00C06D67"/>
    <w:rsid w:val="00C0783D"/>
    <w:rsid w:val="00C12702"/>
    <w:rsid w:val="00C130F2"/>
    <w:rsid w:val="00C1427F"/>
    <w:rsid w:val="00C149E4"/>
    <w:rsid w:val="00C22DD1"/>
    <w:rsid w:val="00C23398"/>
    <w:rsid w:val="00C2563D"/>
    <w:rsid w:val="00C266FD"/>
    <w:rsid w:val="00C30657"/>
    <w:rsid w:val="00C31538"/>
    <w:rsid w:val="00C36552"/>
    <w:rsid w:val="00C36FC6"/>
    <w:rsid w:val="00C45202"/>
    <w:rsid w:val="00C54D6A"/>
    <w:rsid w:val="00C55FCB"/>
    <w:rsid w:val="00C572F2"/>
    <w:rsid w:val="00C5730F"/>
    <w:rsid w:val="00C633D4"/>
    <w:rsid w:val="00C63F11"/>
    <w:rsid w:val="00C64DDB"/>
    <w:rsid w:val="00C66B2B"/>
    <w:rsid w:val="00C70051"/>
    <w:rsid w:val="00C712C8"/>
    <w:rsid w:val="00C713D1"/>
    <w:rsid w:val="00C75209"/>
    <w:rsid w:val="00C75C9E"/>
    <w:rsid w:val="00C82DE3"/>
    <w:rsid w:val="00C82E93"/>
    <w:rsid w:val="00C92251"/>
    <w:rsid w:val="00C92901"/>
    <w:rsid w:val="00C93AA8"/>
    <w:rsid w:val="00C9697E"/>
    <w:rsid w:val="00C96ABA"/>
    <w:rsid w:val="00CA0537"/>
    <w:rsid w:val="00CA5FFA"/>
    <w:rsid w:val="00CA7EAA"/>
    <w:rsid w:val="00CB07F0"/>
    <w:rsid w:val="00CB2F53"/>
    <w:rsid w:val="00CB3A8A"/>
    <w:rsid w:val="00CB450F"/>
    <w:rsid w:val="00CB48AD"/>
    <w:rsid w:val="00CC3ABD"/>
    <w:rsid w:val="00CC4322"/>
    <w:rsid w:val="00CC4DA3"/>
    <w:rsid w:val="00CC79D2"/>
    <w:rsid w:val="00CD033A"/>
    <w:rsid w:val="00CD1C26"/>
    <w:rsid w:val="00CD2DBC"/>
    <w:rsid w:val="00CD5F97"/>
    <w:rsid w:val="00CD69B3"/>
    <w:rsid w:val="00CD7FBD"/>
    <w:rsid w:val="00CE0BE9"/>
    <w:rsid w:val="00CE16FD"/>
    <w:rsid w:val="00CE26EF"/>
    <w:rsid w:val="00CE2D05"/>
    <w:rsid w:val="00CE36F3"/>
    <w:rsid w:val="00CE5EB5"/>
    <w:rsid w:val="00CE6128"/>
    <w:rsid w:val="00CF185B"/>
    <w:rsid w:val="00CF1F6D"/>
    <w:rsid w:val="00CF460A"/>
    <w:rsid w:val="00CF4893"/>
    <w:rsid w:val="00CF4E7D"/>
    <w:rsid w:val="00CF5C4F"/>
    <w:rsid w:val="00CF6823"/>
    <w:rsid w:val="00D00F75"/>
    <w:rsid w:val="00D043C4"/>
    <w:rsid w:val="00D04C85"/>
    <w:rsid w:val="00D06C20"/>
    <w:rsid w:val="00D12479"/>
    <w:rsid w:val="00D13634"/>
    <w:rsid w:val="00D1547C"/>
    <w:rsid w:val="00D15EFD"/>
    <w:rsid w:val="00D164B7"/>
    <w:rsid w:val="00D16609"/>
    <w:rsid w:val="00D2018F"/>
    <w:rsid w:val="00D203E6"/>
    <w:rsid w:val="00D20690"/>
    <w:rsid w:val="00D215CC"/>
    <w:rsid w:val="00D241DD"/>
    <w:rsid w:val="00D2614E"/>
    <w:rsid w:val="00D2649C"/>
    <w:rsid w:val="00D27F3D"/>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6D37"/>
    <w:rsid w:val="00D57FB5"/>
    <w:rsid w:val="00D604B3"/>
    <w:rsid w:val="00D633E8"/>
    <w:rsid w:val="00D634F6"/>
    <w:rsid w:val="00D63AD1"/>
    <w:rsid w:val="00D65C5B"/>
    <w:rsid w:val="00D66D43"/>
    <w:rsid w:val="00D6700A"/>
    <w:rsid w:val="00D6705C"/>
    <w:rsid w:val="00D7057A"/>
    <w:rsid w:val="00D71A57"/>
    <w:rsid w:val="00D72B9D"/>
    <w:rsid w:val="00D740DF"/>
    <w:rsid w:val="00D74533"/>
    <w:rsid w:val="00D77A8E"/>
    <w:rsid w:val="00D80902"/>
    <w:rsid w:val="00D8299D"/>
    <w:rsid w:val="00D82A68"/>
    <w:rsid w:val="00D8339D"/>
    <w:rsid w:val="00D83EA1"/>
    <w:rsid w:val="00D84553"/>
    <w:rsid w:val="00D84A0D"/>
    <w:rsid w:val="00D85551"/>
    <w:rsid w:val="00D8713C"/>
    <w:rsid w:val="00D8726B"/>
    <w:rsid w:val="00D87A1C"/>
    <w:rsid w:val="00D87A75"/>
    <w:rsid w:val="00D87E2E"/>
    <w:rsid w:val="00D911C7"/>
    <w:rsid w:val="00D9244E"/>
    <w:rsid w:val="00D92D8B"/>
    <w:rsid w:val="00D92EB0"/>
    <w:rsid w:val="00D9308C"/>
    <w:rsid w:val="00D93BA8"/>
    <w:rsid w:val="00D9453C"/>
    <w:rsid w:val="00D96F07"/>
    <w:rsid w:val="00D97F34"/>
    <w:rsid w:val="00DA1032"/>
    <w:rsid w:val="00DA1A4D"/>
    <w:rsid w:val="00DA2155"/>
    <w:rsid w:val="00DA44DB"/>
    <w:rsid w:val="00DA69F1"/>
    <w:rsid w:val="00DA7651"/>
    <w:rsid w:val="00DB0697"/>
    <w:rsid w:val="00DB1119"/>
    <w:rsid w:val="00DB4024"/>
    <w:rsid w:val="00DB5A54"/>
    <w:rsid w:val="00DB756D"/>
    <w:rsid w:val="00DC00DE"/>
    <w:rsid w:val="00DC15D5"/>
    <w:rsid w:val="00DC1877"/>
    <w:rsid w:val="00DC1EB4"/>
    <w:rsid w:val="00DC33F7"/>
    <w:rsid w:val="00DC3831"/>
    <w:rsid w:val="00DC730C"/>
    <w:rsid w:val="00DD18CC"/>
    <w:rsid w:val="00DD40CC"/>
    <w:rsid w:val="00DD41DE"/>
    <w:rsid w:val="00DD4294"/>
    <w:rsid w:val="00DD55C7"/>
    <w:rsid w:val="00DD6F69"/>
    <w:rsid w:val="00DD6FE1"/>
    <w:rsid w:val="00DD7D8E"/>
    <w:rsid w:val="00DE0A02"/>
    <w:rsid w:val="00DE1171"/>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4C"/>
    <w:rsid w:val="00E16EC7"/>
    <w:rsid w:val="00E21395"/>
    <w:rsid w:val="00E21508"/>
    <w:rsid w:val="00E21C9D"/>
    <w:rsid w:val="00E21CB6"/>
    <w:rsid w:val="00E22046"/>
    <w:rsid w:val="00E220CF"/>
    <w:rsid w:val="00E2242C"/>
    <w:rsid w:val="00E22F3B"/>
    <w:rsid w:val="00E23F16"/>
    <w:rsid w:val="00E24CFF"/>
    <w:rsid w:val="00E256E3"/>
    <w:rsid w:val="00E269E5"/>
    <w:rsid w:val="00E30129"/>
    <w:rsid w:val="00E30E9E"/>
    <w:rsid w:val="00E310D0"/>
    <w:rsid w:val="00E3161B"/>
    <w:rsid w:val="00E34751"/>
    <w:rsid w:val="00E36882"/>
    <w:rsid w:val="00E36A11"/>
    <w:rsid w:val="00E37ABA"/>
    <w:rsid w:val="00E4223B"/>
    <w:rsid w:val="00E42380"/>
    <w:rsid w:val="00E43031"/>
    <w:rsid w:val="00E46C6D"/>
    <w:rsid w:val="00E476E6"/>
    <w:rsid w:val="00E50FE0"/>
    <w:rsid w:val="00E51029"/>
    <w:rsid w:val="00E5194D"/>
    <w:rsid w:val="00E51A8E"/>
    <w:rsid w:val="00E53900"/>
    <w:rsid w:val="00E53F5F"/>
    <w:rsid w:val="00E54809"/>
    <w:rsid w:val="00E54822"/>
    <w:rsid w:val="00E55395"/>
    <w:rsid w:val="00E55979"/>
    <w:rsid w:val="00E61D0E"/>
    <w:rsid w:val="00E61E44"/>
    <w:rsid w:val="00E625D6"/>
    <w:rsid w:val="00E63371"/>
    <w:rsid w:val="00E6603B"/>
    <w:rsid w:val="00E660A5"/>
    <w:rsid w:val="00E66494"/>
    <w:rsid w:val="00E66DEF"/>
    <w:rsid w:val="00E6775B"/>
    <w:rsid w:val="00E700D6"/>
    <w:rsid w:val="00E75E40"/>
    <w:rsid w:val="00E77357"/>
    <w:rsid w:val="00E7761D"/>
    <w:rsid w:val="00E80A90"/>
    <w:rsid w:val="00E80D07"/>
    <w:rsid w:val="00E80E31"/>
    <w:rsid w:val="00E810A3"/>
    <w:rsid w:val="00E81B7B"/>
    <w:rsid w:val="00E84088"/>
    <w:rsid w:val="00E871DA"/>
    <w:rsid w:val="00E92CBF"/>
    <w:rsid w:val="00E93D28"/>
    <w:rsid w:val="00E94EC1"/>
    <w:rsid w:val="00EA00B9"/>
    <w:rsid w:val="00EA1273"/>
    <w:rsid w:val="00EA17E1"/>
    <w:rsid w:val="00EA22FA"/>
    <w:rsid w:val="00EA4600"/>
    <w:rsid w:val="00EA4C7A"/>
    <w:rsid w:val="00EA5C58"/>
    <w:rsid w:val="00EA7611"/>
    <w:rsid w:val="00EA7DD1"/>
    <w:rsid w:val="00EB0135"/>
    <w:rsid w:val="00EB1AF6"/>
    <w:rsid w:val="00EB2955"/>
    <w:rsid w:val="00EB306C"/>
    <w:rsid w:val="00EB35D9"/>
    <w:rsid w:val="00EB3951"/>
    <w:rsid w:val="00EB587C"/>
    <w:rsid w:val="00EB776C"/>
    <w:rsid w:val="00EC0F09"/>
    <w:rsid w:val="00EC1C18"/>
    <w:rsid w:val="00EC2AAA"/>
    <w:rsid w:val="00EC3F4F"/>
    <w:rsid w:val="00EC4DC9"/>
    <w:rsid w:val="00EC6451"/>
    <w:rsid w:val="00EC647B"/>
    <w:rsid w:val="00EC66C6"/>
    <w:rsid w:val="00ED34AF"/>
    <w:rsid w:val="00ED4A5D"/>
    <w:rsid w:val="00ED504C"/>
    <w:rsid w:val="00ED5654"/>
    <w:rsid w:val="00ED5807"/>
    <w:rsid w:val="00ED6BF1"/>
    <w:rsid w:val="00EE0B60"/>
    <w:rsid w:val="00EE1BF0"/>
    <w:rsid w:val="00EE1D90"/>
    <w:rsid w:val="00EE26DF"/>
    <w:rsid w:val="00EE34EF"/>
    <w:rsid w:val="00EE39B1"/>
    <w:rsid w:val="00EF075A"/>
    <w:rsid w:val="00EF0AE6"/>
    <w:rsid w:val="00EF320A"/>
    <w:rsid w:val="00EF35A6"/>
    <w:rsid w:val="00EF3E6A"/>
    <w:rsid w:val="00EF5AC3"/>
    <w:rsid w:val="00EF5CA1"/>
    <w:rsid w:val="00EF69F7"/>
    <w:rsid w:val="00F0093A"/>
    <w:rsid w:val="00F00C67"/>
    <w:rsid w:val="00F015BA"/>
    <w:rsid w:val="00F05632"/>
    <w:rsid w:val="00F063F3"/>
    <w:rsid w:val="00F11A7E"/>
    <w:rsid w:val="00F12D53"/>
    <w:rsid w:val="00F143F2"/>
    <w:rsid w:val="00F15A41"/>
    <w:rsid w:val="00F16476"/>
    <w:rsid w:val="00F17640"/>
    <w:rsid w:val="00F22FDC"/>
    <w:rsid w:val="00F317DB"/>
    <w:rsid w:val="00F31B33"/>
    <w:rsid w:val="00F335F7"/>
    <w:rsid w:val="00F34CB0"/>
    <w:rsid w:val="00F35686"/>
    <w:rsid w:val="00F416EF"/>
    <w:rsid w:val="00F42463"/>
    <w:rsid w:val="00F43579"/>
    <w:rsid w:val="00F435E2"/>
    <w:rsid w:val="00F43EF6"/>
    <w:rsid w:val="00F44A88"/>
    <w:rsid w:val="00F45073"/>
    <w:rsid w:val="00F459AD"/>
    <w:rsid w:val="00F468DF"/>
    <w:rsid w:val="00F501E6"/>
    <w:rsid w:val="00F55853"/>
    <w:rsid w:val="00F55C57"/>
    <w:rsid w:val="00F56A24"/>
    <w:rsid w:val="00F60082"/>
    <w:rsid w:val="00F608DF"/>
    <w:rsid w:val="00F665D6"/>
    <w:rsid w:val="00F6705F"/>
    <w:rsid w:val="00F679F2"/>
    <w:rsid w:val="00F67F62"/>
    <w:rsid w:val="00F71C9E"/>
    <w:rsid w:val="00F72698"/>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4DF1"/>
    <w:rsid w:val="00F95388"/>
    <w:rsid w:val="00F9588C"/>
    <w:rsid w:val="00F95930"/>
    <w:rsid w:val="00F9706F"/>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775"/>
    <w:rsid w:val="00FC7C4A"/>
    <w:rsid w:val="00FD027D"/>
    <w:rsid w:val="00FD0EE6"/>
    <w:rsid w:val="00FD5007"/>
    <w:rsid w:val="00FD5B74"/>
    <w:rsid w:val="00FD68C6"/>
    <w:rsid w:val="00FD7234"/>
    <w:rsid w:val="00FE0EE6"/>
    <w:rsid w:val="00FE107E"/>
    <w:rsid w:val="00FE2DD0"/>
    <w:rsid w:val="00FE6514"/>
    <w:rsid w:val="00FE66D1"/>
    <w:rsid w:val="00FE7047"/>
    <w:rsid w:val="00FF021A"/>
    <w:rsid w:val="00FF15B7"/>
    <w:rsid w:val="00FF33A6"/>
    <w:rsid w:val="00FF36FA"/>
    <w:rsid w:val="00FF42AE"/>
    <w:rsid w:val="00FF5616"/>
    <w:rsid w:val="00FF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04"/>
    <w:pPr>
      <w:overflowPunct w:val="0"/>
      <w:autoSpaceDE w:val="0"/>
      <w:autoSpaceDN w:val="0"/>
      <w:adjustRightInd w:val="0"/>
      <w:ind w:firstLine="72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 w:type="paragraph" w:styleId="ListParagraph">
    <w:name w:val="List Paragraph"/>
    <w:basedOn w:val="Normal"/>
    <w:uiPriority w:val="34"/>
    <w:qFormat/>
    <w:rsid w:val="001A1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811364624">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F9AF6-B12F-43C4-A518-EC37EF68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1959</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7</cp:revision>
  <cp:lastPrinted>2019-07-03T14:42:00Z</cp:lastPrinted>
  <dcterms:created xsi:type="dcterms:W3CDTF">2020-07-07T18:49:00Z</dcterms:created>
  <dcterms:modified xsi:type="dcterms:W3CDTF">2020-07-20T14:15:00Z</dcterms:modified>
</cp:coreProperties>
</file>