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F8E" w:rsidRDefault="006512CF" w:rsidP="006512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$135,000.00</w:t>
      </w:r>
    </w:p>
    <w:p w:rsidR="006512CF" w:rsidRDefault="006512CF" w:rsidP="006512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PRASEK – GEDITZ</w:t>
      </w:r>
    </w:p>
    <w:p w:rsidR="006512CF" w:rsidRDefault="006512CF" w:rsidP="006512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30640 130</w:t>
      </w:r>
      <w:r w:rsidRPr="006512CF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ST, SELBY</w:t>
      </w:r>
    </w:p>
    <w:p w:rsidR="006512CF" w:rsidRDefault="006512CF" w:rsidP="006512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1 &amp; 2 WEIDEMAN 2</w:t>
      </w:r>
      <w:r w:rsidRPr="006512CF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SUBD SW4 32-124-76</w:t>
      </w:r>
    </w:p>
    <w:p w:rsidR="006512CF" w:rsidRDefault="006512CF" w:rsidP="006512C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D9D2A">
            <wp:simplePos x="0" y="0"/>
            <wp:positionH relativeFrom="column">
              <wp:posOffset>-142875</wp:posOffset>
            </wp:positionH>
            <wp:positionV relativeFrom="page">
              <wp:posOffset>2381250</wp:posOffset>
            </wp:positionV>
            <wp:extent cx="5944235" cy="297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b="27757"/>
                    <a:stretch/>
                  </pic:blipFill>
                  <pic:spPr bwMode="auto">
                    <a:xfrm>
                      <a:off x="0" y="0"/>
                      <a:ext cx="59442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#2983</w:t>
      </w:r>
    </w:p>
    <w:p w:rsidR="006512CF" w:rsidRDefault="006512CF" w:rsidP="006512CF">
      <w:pPr>
        <w:jc w:val="center"/>
        <w:rPr>
          <w:b/>
          <w:sz w:val="28"/>
          <w:szCs w:val="28"/>
        </w:rPr>
      </w:pPr>
    </w:p>
    <w:p w:rsidR="006512CF" w:rsidRDefault="006512CF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1.6 ACRES</w:t>
      </w:r>
      <w:r w:rsidR="00717378">
        <w:rPr>
          <w:b/>
          <w:sz w:val="28"/>
          <w:szCs w:val="28"/>
        </w:rPr>
        <w:t xml:space="preserve">                                                 </w:t>
      </w:r>
      <w:r w:rsidR="008A24E3">
        <w:rPr>
          <w:b/>
          <w:sz w:val="28"/>
          <w:szCs w:val="28"/>
        </w:rPr>
        <w:t>POLE BUILDING 3,504 SQ FT</w:t>
      </w:r>
    </w:p>
    <w:p w:rsidR="006512CF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– ONE STORY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1950 + -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LIVING AREA 1092 SQ FT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ATTACHED GARAGE 576 SQ FT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UNFINISHED BASEMENT 1092 SQ FT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6 FIXTURES 1 ROUGH IN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ENCLOSED PORCH KNEE WALLS 144 SQ FT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SOLID WALL PORCH 40 SQ FT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4/12/18 FOR $135,000</w:t>
      </w:r>
    </w:p>
    <w:p w:rsidR="00717378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$58,955</w:t>
      </w:r>
    </w:p>
    <w:p w:rsidR="00717378" w:rsidRPr="006512CF" w:rsidRDefault="00717378" w:rsidP="006512CF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$51,270</w:t>
      </w:r>
      <w:r w:rsidR="008A24E3">
        <w:rPr>
          <w:b/>
          <w:sz w:val="28"/>
          <w:szCs w:val="28"/>
        </w:rPr>
        <w:t xml:space="preserve">                                            RECORD #2983</w:t>
      </w:r>
      <w:bookmarkStart w:id="0" w:name="_GoBack"/>
      <w:bookmarkEnd w:id="0"/>
    </w:p>
    <w:sectPr w:rsidR="00717378" w:rsidRPr="00651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2CF"/>
    <w:rsid w:val="006512CF"/>
    <w:rsid w:val="00717378"/>
    <w:rsid w:val="008A24E3"/>
    <w:rsid w:val="00F4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9D3C8"/>
  <w15:chartTrackingRefBased/>
  <w15:docId w15:val="{353FE129-83A5-4251-AEEA-5E05F3A1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2019-01-03T21:24:00Z</cp:lastPrinted>
  <dcterms:created xsi:type="dcterms:W3CDTF">2019-01-03T21:00:00Z</dcterms:created>
  <dcterms:modified xsi:type="dcterms:W3CDTF">2019-01-03T21:27:00Z</dcterms:modified>
</cp:coreProperties>
</file>